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0F640" w14:textId="77777777" w:rsidR="00491BC4" w:rsidRDefault="00755A95">
      <w:r>
        <w:rPr>
          <w:noProof/>
        </w:rPr>
        <w:drawing>
          <wp:inline distT="0" distB="0" distL="0" distR="0" wp14:anchorId="004FD84D" wp14:editId="1229AFE8">
            <wp:extent cx="6642100" cy="9639300"/>
            <wp:effectExtent l="0" t="0" r="635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63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39FCE" w14:textId="77777777" w:rsidR="00755A95" w:rsidRDefault="00755A95" w:rsidP="00755A95">
      <w:pPr>
        <w:adjustRightInd w:val="0"/>
        <w:snapToGrid w:val="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</w:rPr>
        <w:lastRenderedPageBreak/>
        <w:t>大標：</w:t>
      </w:r>
      <w:r>
        <w:rPr>
          <w:rFonts w:ascii="標楷體" w:eastAsia="標楷體" w:hAnsi="標楷體" w:hint="eastAsia"/>
          <w:sz w:val="28"/>
          <w:szCs w:val="28"/>
        </w:rPr>
        <w:t>防災Follow me,環保 Let's go!</w:t>
      </w:r>
    </w:p>
    <w:p w14:paraId="18A6A8A2" w14:textId="77777777" w:rsidR="00755A95" w:rsidRDefault="00755A95" w:rsidP="00755A95">
      <w:pPr>
        <w:rPr>
          <w:rFonts w:ascii="微軟正黑體" w:eastAsia="微軟正黑體" w:hAnsi="微軟正黑體"/>
          <w:sz w:val="28"/>
          <w:szCs w:val="28"/>
        </w:rPr>
      </w:pPr>
      <w:r>
        <w:rPr>
          <w:rFonts w:ascii="Segoe UI Emoji" w:eastAsia="微軟正黑體" w:hAnsi="Segoe UI Emoji" w:cs="Segoe UI Emoji"/>
          <w:sz w:val="28"/>
          <w:szCs w:val="28"/>
        </w:rPr>
        <w:t xml:space="preserve">◾ </w:t>
      </w:r>
      <w:r>
        <w:rPr>
          <w:rFonts w:ascii="微軟正黑體" w:eastAsia="微軟正黑體" w:hAnsi="微軟正黑體" w:hint="eastAsia"/>
          <w:sz w:val="28"/>
          <w:szCs w:val="28"/>
        </w:rPr>
        <w:t>展覽介紹：(500-2000字)</w:t>
      </w:r>
    </w:p>
    <w:p w14:paraId="4CA02000" w14:textId="77777777"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親愛的大、小朋友們，我們的</w:t>
      </w:r>
      <w:r>
        <w:rPr>
          <w:rFonts w:ascii="標楷體" w:eastAsia="標楷體" w:hAnsi="標楷體" w:hint="eastAsia"/>
          <w:color w:val="0F0F0F"/>
          <w:sz w:val="28"/>
          <w:szCs w:val="28"/>
        </w:rPr>
        <w:t>地球發燒了!! 是什麼原因造成應該要冷冷的冬天，氣溫卻越來越高，讓北極熊可以打滾的厚厚冰層正在快速融化中，而找不到被貝殼的寄居蟹開始用塑膠瓶蓋來當自己的家! 請您跟我們一起去了解，最近地球生病的原因!!</w:t>
      </w:r>
    </w:p>
    <w:p w14:paraId="35F86EFA" w14:textId="77777777"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地、水、火、風，四大不調。讓廣袤的森林出現野火侵襲，造成無數的動物燒傷、死亡，以及人類的生命財產損失，無家可歸。冰山融化後水平面上升，使得地勢低窪的島國發生水災，淹沒了許多的鄉村與城市，陸地面積因此變小了。</w:t>
      </w:r>
    </w:p>
    <w:p w14:paraId="16C63188" w14:textId="77777777"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人類生活中製造的許多汙染與廢棄垃圾日益增加，其中塑膠汙染正在農地、海洋、空氣蔓延，出現小鳥誤食橡皮筋、海豹被塑膠袋噎死等，讓無辜動物因此葬送生命。環境保護刻不容緩，也不僅是現在也是未來要謹慎面對的問題!</w:t>
      </w:r>
    </w:p>
    <w:p w14:paraId="4C66F789" w14:textId="77777777" w:rsidR="00755A95" w:rsidRDefault="00755A95" w:rsidP="00755A95">
      <w:pPr>
        <w:rPr>
          <w:rFonts w:ascii="Roboto" w:hAnsi="Roboto"/>
          <w:color w:val="0F0F0F"/>
          <w:sz w:val="28"/>
          <w:szCs w:val="28"/>
        </w:rPr>
      </w:pPr>
    </w:p>
    <w:p w14:paraId="25332766" w14:textId="77777777" w:rsidR="00755A95" w:rsidRDefault="00755A95" w:rsidP="00755A95">
      <w:pPr>
        <w:adjustRightInd w:val="0"/>
        <w:snapToGrid w:val="0"/>
        <w:spacing w:line="480" w:lineRule="auto"/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面對環保議題必須重視外，我們在「</w:t>
      </w:r>
      <w:r>
        <w:rPr>
          <w:rFonts w:ascii="標楷體" w:eastAsia="標楷體" w:hAnsi="標楷體" w:hint="eastAsia"/>
          <w:sz w:val="28"/>
          <w:szCs w:val="28"/>
        </w:rPr>
        <w:t>防災Follow me,環保 Let's go!」的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特</w:t>
      </w:r>
      <w:proofErr w:type="gramEnd"/>
      <w:r>
        <w:rPr>
          <w:rFonts w:ascii="標楷體" w:eastAsia="標楷體" w:hAnsi="標楷體" w:hint="eastAsia"/>
          <w:sz w:val="28"/>
          <w:szCs w:val="28"/>
        </w:rPr>
        <w:t>展中，</w:t>
      </w:r>
      <w:r>
        <w:rPr>
          <w:rFonts w:ascii="標楷體" w:eastAsia="標楷體" w:hAnsi="標楷體" w:hint="eastAsia"/>
          <w:color w:val="0F0F0F"/>
          <w:sz w:val="28"/>
          <w:szCs w:val="28"/>
        </w:rPr>
        <w:t>結合智慧科技與防災教育體驗，將環保防災教育的內容生動不呆板，透過互動體驗的方式，讓參加的每位民眾學習正確的環保、防災知識，學習如何面對各種生活中可能碰到的災害風險和</w:t>
      </w:r>
      <w:proofErr w:type="gramStart"/>
      <w:r>
        <w:rPr>
          <w:rFonts w:ascii="標楷體" w:eastAsia="標楷體" w:hAnsi="標楷體" w:hint="eastAsia"/>
          <w:color w:val="0F0F0F"/>
          <w:sz w:val="28"/>
          <w:szCs w:val="28"/>
        </w:rPr>
        <w:t>潛勢</w:t>
      </w:r>
      <w:proofErr w:type="gramEnd"/>
      <w:r>
        <w:rPr>
          <w:rFonts w:ascii="標楷體" w:eastAsia="標楷體" w:hAnsi="標楷體" w:hint="eastAsia"/>
          <w:color w:val="0F0F0F"/>
          <w:sz w:val="28"/>
          <w:szCs w:val="28"/>
        </w:rPr>
        <w:t>危難。大從天然災害如地震、颱風、火災，小到家中電線走火、瓦斯氣爆等意外事件裡，了解如何提高危機意識，做好事前準備，擁有正確的防災救護的觀念，以及起身動手保護環境，減少災害發生的可能，永遠有危機意識才能在意外災害來臨時，保護自己和幫助他人。</w:t>
      </w:r>
    </w:p>
    <w:p w14:paraId="367B4BB9" w14:textId="77777777" w:rsidR="00755A95" w:rsidRDefault="00755A95" w:rsidP="00755A95">
      <w:pPr>
        <w:rPr>
          <w:rFonts w:ascii="Helvetica" w:hAnsi="Helvetica"/>
          <w:color w:val="494949"/>
          <w:sz w:val="28"/>
          <w:szCs w:val="28"/>
          <w:shd w:val="clear" w:color="auto" w:fill="FFFFFF"/>
        </w:rPr>
      </w:pPr>
    </w:p>
    <w:p w14:paraId="3314BF9D" w14:textId="77777777" w:rsidR="00755A95" w:rsidRDefault="00755A95" w:rsidP="00755A95">
      <w:pPr>
        <w:rPr>
          <w:rFonts w:ascii="Helvetica" w:hAnsi="Helvetica"/>
          <w:color w:val="494949"/>
          <w:sz w:val="27"/>
          <w:szCs w:val="27"/>
          <w:shd w:val="clear" w:color="auto" w:fill="FFFFFF"/>
        </w:rPr>
      </w:pPr>
      <w:r>
        <w:rPr>
          <w:rFonts w:ascii="Helvetica" w:hAnsi="Helvetica" w:hint="eastAsia"/>
          <w:color w:val="494949"/>
          <w:sz w:val="27"/>
          <w:szCs w:val="27"/>
          <w:shd w:val="clear" w:color="auto" w:fill="FFFFFF"/>
        </w:rPr>
        <w:t>展館空間設有</w:t>
      </w:r>
      <w:r>
        <w:rPr>
          <w:rFonts w:ascii="Helvetica" w:hAnsi="Helvetica"/>
          <w:color w:val="494949"/>
          <w:sz w:val="27"/>
          <w:szCs w:val="27"/>
          <w:shd w:val="clear" w:color="auto" w:fill="FFFFFF"/>
        </w:rPr>
        <w:t>12</w:t>
      </w:r>
      <w:r>
        <w:rPr>
          <w:rFonts w:ascii="Helvetica" w:hAnsi="Helvetica" w:hint="eastAsia"/>
          <w:color w:val="494949"/>
          <w:sz w:val="27"/>
          <w:szCs w:val="27"/>
          <w:shd w:val="clear" w:color="auto" w:fill="FFFFFF"/>
        </w:rPr>
        <w:t>區</w:t>
      </w:r>
      <w:r>
        <w:rPr>
          <w:rFonts w:ascii="Helvetica" w:hAnsi="Helvetica"/>
          <w:color w:val="494949"/>
          <w:sz w:val="27"/>
          <w:szCs w:val="27"/>
          <w:shd w:val="clear" w:color="auto" w:fill="FFFFFF"/>
        </w:rPr>
        <w:t>:</w:t>
      </w:r>
    </w:p>
    <w:p w14:paraId="3E07C7D9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第一區:傷心地球(北極冰融、氣候異常、暖化危機…..迫在眼前，節能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減碳從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我做起)</w:t>
      </w:r>
    </w:p>
    <w:p w14:paraId="4B8A9331" w14:textId="77777777" w:rsidR="00755A95" w:rsidRDefault="00755A95" w:rsidP="00755A9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lastRenderedPageBreak/>
        <w:t>第二區:淨化河川撈撈樂(</w:t>
      </w:r>
      <w:r>
        <w:rPr>
          <w:rFonts w:ascii="標楷體" w:eastAsia="標楷體" w:hAnsi="標楷體" w:hint="eastAsia"/>
          <w:sz w:val="28"/>
          <w:szCs w:val="28"/>
        </w:rPr>
        <w:t>互動感應，學習保護海洋生態不受污染)</w:t>
      </w:r>
    </w:p>
    <w:p w14:paraId="1E3DA3F5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第三區:隨身帶五寶跳舞機(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環保無塑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 xml:space="preserve"> 減少碳足跡)</w:t>
      </w:r>
    </w:p>
    <w:p w14:paraId="3DC7A9B9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第四區:地球發燒了，怎麼辦?</w:t>
      </w:r>
    </w:p>
    <w:p w14:paraId="2FC6EF22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第五區:圈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圈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叉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叉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 xml:space="preserve"> 回收分類，您丟對了嗎?</w:t>
      </w:r>
    </w:p>
    <w:p w14:paraId="7DD0A56B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第六區:煙霧體驗 密室逃脫</w:t>
      </w:r>
    </w:p>
    <w:p w14:paraId="4866F14E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第七區:用電安全守護者</w:t>
      </w:r>
    </w:p>
    <w:p w14:paraId="30442BDB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第八區:安全【家】加油</w:t>
      </w:r>
    </w:p>
    <w:p w14:paraId="42534753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第九區: 地震來了，怎麼辦? </w:t>
      </w:r>
    </w:p>
    <w:p w14:paraId="0FE42208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第十區: 搶救防災物資大作戰</w:t>
      </w:r>
    </w:p>
    <w:p w14:paraId="3DFA4F71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第十一區:支援災難第一線</w:t>
      </w:r>
    </w:p>
    <w:p w14:paraId="46C68747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第十二區:防災科技碰碰樂</w:t>
      </w:r>
    </w:p>
    <w:p w14:paraId="494097D8" w14:textId="77777777" w:rsidR="00755A95" w:rsidRDefault="00755A95" w:rsidP="00755A95">
      <w:pPr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展覽期間：2023年7月7日~2023年11月12日</w:t>
      </w:r>
    </w:p>
    <w:p w14:paraId="4E0E0645" w14:textId="77777777"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展覽時間：配合本館營業時間開放(周二~周五</w:t>
      </w:r>
      <w:proofErr w:type="gramStart"/>
      <w:r>
        <w:rPr>
          <w:rFonts w:ascii="微軟正黑體" w:eastAsia="微軟正黑體" w:hAnsi="微軟正黑體" w:hint="eastAsia"/>
        </w:rPr>
        <w:t>09</w:t>
      </w:r>
      <w:proofErr w:type="gramEnd"/>
      <w:r>
        <w:rPr>
          <w:rFonts w:ascii="微軟正黑體" w:eastAsia="微軟正黑體" w:hAnsi="微軟正黑體" w:hint="eastAsia"/>
        </w:rPr>
        <w:t>:00-17:00，周末及例假日09:00-18:00，暑假期間周一~週日09:00-18:00)</w:t>
      </w:r>
    </w:p>
    <w:p w14:paraId="0B1365E1" w14:textId="77777777"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最後入場時間：每日閉館前30分鐘(周一~周五</w:t>
      </w:r>
      <w:proofErr w:type="gramStart"/>
      <w:r>
        <w:rPr>
          <w:rFonts w:ascii="微軟正黑體" w:eastAsia="微軟正黑體" w:hAnsi="微軟正黑體" w:hint="eastAsia"/>
        </w:rPr>
        <w:t>16</w:t>
      </w:r>
      <w:proofErr w:type="gramEnd"/>
      <w:r>
        <w:rPr>
          <w:rFonts w:ascii="微軟正黑體" w:eastAsia="微軟正黑體" w:hAnsi="微軟正黑體" w:hint="eastAsia"/>
        </w:rPr>
        <w:t>:30、周末及例假日、暑假期間17:30)</w:t>
      </w:r>
    </w:p>
    <w:p w14:paraId="02380FEE" w14:textId="77777777"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 xml:space="preserve">展出地點：國立臺灣科學教育館3樓 </w:t>
      </w:r>
    </w:p>
    <w:p w14:paraId="3BC7D0DD" w14:textId="77777777"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指導單位：</w:t>
      </w:r>
    </w:p>
    <w:p w14:paraId="7BA478FD" w14:textId="77777777"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主辦單位：國立臺灣科學教育館、桃園防災教育館、佛教慈濟慈善事業基金會</w:t>
      </w:r>
    </w:p>
    <w:p w14:paraId="6FC2766C" w14:textId="77777777" w:rsidR="00755A95" w:rsidRDefault="00755A95" w:rsidP="00755A95">
      <w:pPr>
        <w:widowControl/>
        <w:adjustRightInd w:val="0"/>
        <w:snapToGrid w:val="0"/>
        <w:rPr>
          <w:rFonts w:ascii="微軟正黑體" w:eastAsia="微軟正黑體" w:hAnsi="微軟正黑體" w:cs="新細明體"/>
          <w:kern w:val="0"/>
          <w:szCs w:val="24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cs="Calibri" w:hint="eastAsia"/>
          <w:color w:val="000000"/>
          <w:kern w:val="0"/>
          <w:szCs w:val="24"/>
        </w:rPr>
        <w:t>承辦單位：</w:t>
      </w:r>
      <w:r>
        <w:rPr>
          <w:rFonts w:ascii="微軟正黑體" w:eastAsia="微軟正黑體" w:hAnsi="微軟正黑體" w:cs="新細明體" w:hint="eastAsia"/>
          <w:kern w:val="0"/>
          <w:szCs w:val="24"/>
        </w:rPr>
        <w:t xml:space="preserve"> </w:t>
      </w:r>
    </w:p>
    <w:p w14:paraId="1245F876" w14:textId="77777777" w:rsidR="00755A95" w:rsidRDefault="00755A95" w:rsidP="00755A95">
      <w:pPr>
        <w:widowControl/>
        <w:adjustRightInd w:val="0"/>
        <w:snapToGrid w:val="0"/>
        <w:rPr>
          <w:rFonts w:ascii="微軟正黑體" w:eastAsia="微軟正黑體" w:hAnsi="微軟正黑體" w:cs="Calibri"/>
          <w:color w:val="0070C0"/>
          <w:kern w:val="0"/>
          <w:szCs w:val="24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協辦單位：</w:t>
      </w:r>
      <w:r>
        <w:rPr>
          <w:rFonts w:ascii="微軟正黑體" w:eastAsia="微軟正黑體" w:hAnsi="微軟正黑體" w:cs="Calibri" w:hint="eastAsia"/>
          <w:color w:val="0070C0"/>
          <w:kern w:val="0"/>
          <w:szCs w:val="24"/>
        </w:rPr>
        <w:t xml:space="preserve"> 大愛感恩科技公司 </w:t>
      </w:r>
      <w:proofErr w:type="gramStart"/>
      <w:r>
        <w:rPr>
          <w:rFonts w:ascii="微軟正黑體" w:eastAsia="微軟正黑體" w:hAnsi="微軟正黑體" w:cs="Calibri" w:hint="eastAsia"/>
          <w:color w:val="0070C0"/>
          <w:kern w:val="0"/>
          <w:szCs w:val="24"/>
        </w:rPr>
        <w:t>扶茂室內</w:t>
      </w:r>
      <w:proofErr w:type="gramEnd"/>
      <w:r>
        <w:rPr>
          <w:rFonts w:ascii="微軟正黑體" w:eastAsia="微軟正黑體" w:hAnsi="微軟正黑體" w:cs="Calibri" w:hint="eastAsia"/>
          <w:color w:val="0070C0"/>
          <w:kern w:val="0"/>
          <w:szCs w:val="24"/>
        </w:rPr>
        <w:t>裝修設計有限公司</w:t>
      </w:r>
    </w:p>
    <w:p w14:paraId="215977A6" w14:textId="77777777" w:rsidR="00755A95" w:rsidRPr="00755A95" w:rsidRDefault="00755A95"/>
    <w:sectPr w:rsidR="00755A95" w:rsidRPr="00755A95" w:rsidSect="00755A9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D5B3F" w14:textId="77777777" w:rsidR="00422365" w:rsidRDefault="00422365" w:rsidP="00D80A61">
      <w:r>
        <w:separator/>
      </w:r>
    </w:p>
  </w:endnote>
  <w:endnote w:type="continuationSeparator" w:id="0">
    <w:p w14:paraId="57BD6BCD" w14:textId="77777777" w:rsidR="00422365" w:rsidRDefault="00422365" w:rsidP="00D80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F9E51" w14:textId="77777777" w:rsidR="00422365" w:rsidRDefault="00422365" w:rsidP="00D80A61">
      <w:r>
        <w:separator/>
      </w:r>
    </w:p>
  </w:footnote>
  <w:footnote w:type="continuationSeparator" w:id="0">
    <w:p w14:paraId="079D02A2" w14:textId="77777777" w:rsidR="00422365" w:rsidRDefault="00422365" w:rsidP="00D80A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A95"/>
    <w:rsid w:val="00422365"/>
    <w:rsid w:val="00491BC4"/>
    <w:rsid w:val="00755A95"/>
    <w:rsid w:val="00D8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F7028A"/>
  <w15:chartTrackingRefBased/>
  <w15:docId w15:val="{5BADDAA8-0887-4415-9EBF-7F2EB5709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0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80A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80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80A6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7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吳昱玞</dc:creator>
  <cp:keywords/>
  <dc:description/>
  <cp:lastModifiedBy>User</cp:lastModifiedBy>
  <cp:revision>2</cp:revision>
  <dcterms:created xsi:type="dcterms:W3CDTF">2023-06-21T00:37:00Z</dcterms:created>
  <dcterms:modified xsi:type="dcterms:W3CDTF">2023-06-21T00:37:00Z</dcterms:modified>
</cp:coreProperties>
</file>