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1E5" w:rsidRPr="003C5BBE" w:rsidRDefault="006270C3" w:rsidP="003C5BBE">
      <w:pPr>
        <w:kinsoku w:val="0"/>
        <w:adjustRightInd w:val="0"/>
        <w:snapToGrid w:val="0"/>
        <w:spacing w:line="480" w:lineRule="exact"/>
        <w:jc w:val="center"/>
        <w:rPr>
          <w:rFonts w:ascii="Times New Roman" w:eastAsia="新細明體" w:hAnsi="Times New Roman" w:cs="新細明體"/>
          <w:b/>
          <w:bCs/>
          <w:sz w:val="28"/>
          <w:szCs w:val="28"/>
        </w:rPr>
      </w:pPr>
      <w:r w:rsidRPr="003C5BBE">
        <w:rPr>
          <w:rFonts w:ascii="Times New Roman" w:eastAsia="標楷體" w:hAnsi="Times New Roman" w:cs="標楷體" w:hint="eastAsia"/>
          <w:b/>
          <w:bCs/>
          <w:sz w:val="28"/>
          <w:szCs w:val="28"/>
        </w:rPr>
        <w:t>自強國小辦理</w:t>
      </w:r>
      <w:r w:rsidRPr="003C5BBE">
        <w:rPr>
          <w:rFonts w:ascii="Times New Roman" w:eastAsia="新細明體" w:hAnsi="Times New Roman" w:cs="新細明體" w:hint="eastAsia"/>
          <w:b/>
          <w:bCs/>
          <w:sz w:val="28"/>
          <w:szCs w:val="28"/>
        </w:rPr>
        <w:t>「</w:t>
      </w:r>
      <w:r w:rsidRPr="003C5BBE">
        <w:rPr>
          <w:rFonts w:ascii="Times New Roman" w:eastAsia="標楷體" w:hAnsi="Times New Roman" w:cs="標楷體" w:hint="eastAsia"/>
          <w:b/>
          <w:bCs/>
          <w:sz w:val="28"/>
          <w:szCs w:val="28"/>
        </w:rPr>
        <w:t>桃園市</w:t>
      </w:r>
      <w:r w:rsidRPr="003C5BBE">
        <w:rPr>
          <w:rFonts w:ascii="Times New Roman" w:eastAsia="標楷體" w:hAnsi="Times New Roman" w:cs="Times New Roman"/>
          <w:b/>
          <w:bCs/>
          <w:sz w:val="28"/>
          <w:szCs w:val="28"/>
        </w:rPr>
        <w:t>110</w:t>
      </w:r>
      <w:r w:rsidRPr="003C5BBE">
        <w:rPr>
          <w:rFonts w:ascii="Times New Roman" w:eastAsia="標楷體" w:hAnsi="Times New Roman" w:cs="標楷體" w:hint="eastAsia"/>
          <w:b/>
          <w:bCs/>
          <w:sz w:val="28"/>
          <w:szCs w:val="28"/>
        </w:rPr>
        <w:t>年</w:t>
      </w:r>
      <w:r w:rsidR="003E21E5" w:rsidRPr="003C5BBE">
        <w:rPr>
          <w:rFonts w:ascii="Times New Roman" w:eastAsia="標楷體" w:hAnsi="Times New Roman" w:cs="Times New Roman"/>
          <w:b/>
          <w:bCs/>
          <w:sz w:val="28"/>
          <w:szCs w:val="28"/>
        </w:rPr>
        <w:t>SDGs</w:t>
      </w:r>
      <w:r w:rsidRPr="003C5BBE">
        <w:rPr>
          <w:rFonts w:ascii="標楷體" w:eastAsia="標楷體" w:hAnsi="標楷體" w:cs="標楷體"/>
          <w:szCs w:val="24"/>
          <w:shd w:val="clear" w:color="auto" w:fill="FFFFFF"/>
        </w:rPr>
        <w:t xml:space="preserve"> </w:t>
      </w:r>
      <w:r w:rsidRPr="003C5BBE">
        <w:rPr>
          <w:rFonts w:ascii="標楷體" w:eastAsia="標楷體" w:hAnsi="標楷體" w:cs="標楷體"/>
          <w:b/>
          <w:bCs/>
          <w:sz w:val="28"/>
          <w:szCs w:val="28"/>
          <w:shd w:val="clear" w:color="auto" w:fill="FFFFFF"/>
        </w:rPr>
        <w:t>14</w:t>
      </w:r>
      <w:r w:rsidR="003E21E5" w:rsidRPr="003C5BBE">
        <w:rPr>
          <w:rFonts w:ascii="標楷體" w:eastAsia="標楷體" w:hAnsi="標楷體" w:cs="標楷體" w:hint="eastAsia"/>
          <w:b/>
          <w:bCs/>
          <w:sz w:val="28"/>
          <w:szCs w:val="28"/>
          <w:shd w:val="clear" w:color="auto" w:fill="FFFFFF"/>
        </w:rPr>
        <w:t>(</w:t>
      </w:r>
      <w:r w:rsidRPr="003C5BBE">
        <w:rPr>
          <w:rFonts w:ascii="標楷體" w:eastAsia="標楷體" w:hAnsi="標楷體" w:cs="標楷體" w:hint="eastAsia"/>
          <w:b/>
          <w:bCs/>
          <w:sz w:val="28"/>
          <w:szCs w:val="28"/>
          <w:shd w:val="clear" w:color="auto" w:fill="FFFFFF"/>
        </w:rPr>
        <w:t>保育海洋及永續利用海洋資源</w:t>
      </w:r>
      <w:r w:rsidRPr="003C5BBE">
        <w:rPr>
          <w:rFonts w:ascii="標楷體" w:eastAsia="標楷體" w:hAnsi="標楷體" w:cs="標楷體"/>
          <w:b/>
          <w:bCs/>
          <w:sz w:val="28"/>
          <w:szCs w:val="28"/>
          <w:shd w:val="clear" w:color="auto" w:fill="FFFFFF"/>
        </w:rPr>
        <w:t>)</w:t>
      </w:r>
      <w:r w:rsidRPr="003C5BBE">
        <w:rPr>
          <w:rFonts w:ascii="Times New Roman" w:eastAsia="新細明體" w:hAnsi="Times New Roman" w:cs="新細明體" w:hint="eastAsia"/>
          <w:b/>
          <w:bCs/>
          <w:sz w:val="28"/>
          <w:szCs w:val="28"/>
        </w:rPr>
        <w:t>」</w:t>
      </w:r>
    </w:p>
    <w:p w:rsidR="006270C3" w:rsidRPr="003C5BBE" w:rsidRDefault="006270C3" w:rsidP="006270C3">
      <w:pPr>
        <w:kinsoku w:val="0"/>
        <w:adjustRightInd w:val="0"/>
        <w:snapToGrid w:val="0"/>
        <w:spacing w:line="480" w:lineRule="exact"/>
        <w:jc w:val="center"/>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教師教案比賽實施計畫</w:t>
      </w: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壹、依據</w:t>
      </w:r>
      <w:r w:rsidRPr="003C5BBE">
        <w:rPr>
          <w:rFonts w:ascii="Times New Roman" w:eastAsia="標楷體" w:hAnsi="Times New Roman" w:cs="Times New Roman"/>
          <w:b/>
          <w:bCs/>
          <w:sz w:val="28"/>
          <w:szCs w:val="28"/>
        </w:rPr>
        <w:t>:</w:t>
      </w:r>
    </w:p>
    <w:p w:rsidR="003E21E5" w:rsidRPr="003C5BBE" w:rsidRDefault="006270C3" w:rsidP="006270C3">
      <w:pPr>
        <w:kinsoku w:val="0"/>
        <w:adjustRightInd w:val="0"/>
        <w:snapToGrid w:val="0"/>
        <w:spacing w:line="480" w:lineRule="exact"/>
        <w:rPr>
          <w:rFonts w:ascii="標楷體" w:eastAsia="標楷體" w:hAnsi="標楷體" w:cs="標楷體"/>
          <w:szCs w:val="24"/>
        </w:rPr>
      </w:pPr>
      <w:r w:rsidRPr="003C5BBE">
        <w:rPr>
          <w:rFonts w:ascii="標楷體" w:eastAsia="標楷體" w:hAnsi="標楷體" w:cs="標楷體"/>
          <w:szCs w:val="24"/>
        </w:rPr>
        <w:t xml:space="preserve">     </w:t>
      </w:r>
      <w:r w:rsidRPr="003C5BBE">
        <w:rPr>
          <w:rFonts w:ascii="標楷體" w:eastAsia="標楷體" w:hAnsi="標楷體" w:cs="標楷體" w:hint="eastAsia"/>
          <w:szCs w:val="24"/>
        </w:rPr>
        <w:t>一、</w:t>
      </w:r>
      <w:r w:rsidR="003E21E5" w:rsidRPr="003C5BBE">
        <w:rPr>
          <w:rFonts w:ascii="標楷體" w:eastAsia="標楷體" w:hAnsi="標楷體" w:cs="標楷體" w:hint="eastAsia"/>
          <w:szCs w:val="24"/>
        </w:rPr>
        <w:t>中華民國100年6月5日施行之「環境教育法」。</w:t>
      </w:r>
    </w:p>
    <w:p w:rsidR="003E21E5" w:rsidRPr="003C5BBE" w:rsidRDefault="003E21E5" w:rsidP="006270C3">
      <w:pPr>
        <w:kinsoku w:val="0"/>
        <w:adjustRightInd w:val="0"/>
        <w:snapToGrid w:val="0"/>
        <w:spacing w:line="480" w:lineRule="exact"/>
        <w:rPr>
          <w:rFonts w:ascii="標楷體" w:eastAsia="標楷體" w:hAnsi="標楷體" w:cs="標楷體"/>
          <w:szCs w:val="24"/>
        </w:rPr>
      </w:pPr>
      <w:r w:rsidRPr="003C5BBE">
        <w:rPr>
          <w:rFonts w:ascii="標楷體" w:eastAsia="標楷體" w:hAnsi="標楷體" w:cs="標楷體" w:hint="eastAsia"/>
          <w:szCs w:val="24"/>
        </w:rPr>
        <w:t xml:space="preserve">     二、「</w:t>
      </w:r>
      <w:r w:rsidR="006270C3" w:rsidRPr="003C5BBE">
        <w:rPr>
          <w:rFonts w:ascii="標楷體" w:eastAsia="標楷體" w:hAnsi="標楷體" w:cs="標楷體" w:hint="eastAsia"/>
          <w:szCs w:val="24"/>
        </w:rPr>
        <w:t>桃園市</w:t>
      </w:r>
      <w:r w:rsidRPr="003C5BBE">
        <w:rPr>
          <w:rFonts w:ascii="標楷體" w:eastAsia="標楷體" w:hAnsi="標楷體" w:cs="標楷體" w:hint="eastAsia"/>
          <w:szCs w:val="24"/>
        </w:rPr>
        <w:t>110年環境教育行動方案」暨「桃園市110-113年</w:t>
      </w:r>
      <w:r w:rsidR="006270C3" w:rsidRPr="003C5BBE">
        <w:rPr>
          <w:rFonts w:ascii="標楷體" w:eastAsia="標楷體" w:hAnsi="標楷體" w:cs="標楷體" w:hint="eastAsia"/>
          <w:szCs w:val="24"/>
        </w:rPr>
        <w:t>永續發展與環境教育</w:t>
      </w:r>
      <w:r w:rsidRPr="003C5BBE">
        <w:rPr>
          <w:rFonts w:ascii="標楷體" w:eastAsia="標楷體" w:hAnsi="標楷體" w:cs="標楷體" w:hint="eastAsia"/>
          <w:szCs w:val="24"/>
        </w:rPr>
        <w:t>中長</w:t>
      </w:r>
    </w:p>
    <w:p w:rsidR="006270C3" w:rsidRPr="003C5BBE" w:rsidRDefault="003E21E5" w:rsidP="006270C3">
      <w:pPr>
        <w:kinsoku w:val="0"/>
        <w:adjustRightInd w:val="0"/>
        <w:snapToGrid w:val="0"/>
        <w:spacing w:line="480" w:lineRule="exact"/>
        <w:rPr>
          <w:rFonts w:ascii="標楷體" w:eastAsia="標楷體" w:hAnsi="標楷體" w:cs="標楷體"/>
          <w:szCs w:val="24"/>
        </w:rPr>
      </w:pPr>
      <w:r w:rsidRPr="003C5BBE">
        <w:rPr>
          <w:rFonts w:ascii="標楷體" w:eastAsia="標楷體" w:hAnsi="標楷體" w:cs="標楷體" w:hint="eastAsia"/>
          <w:szCs w:val="24"/>
        </w:rPr>
        <w:t xml:space="preserve">         程計畫」</w:t>
      </w:r>
      <w:r w:rsidR="006270C3" w:rsidRPr="003C5BBE">
        <w:rPr>
          <w:rFonts w:ascii="標楷體" w:eastAsia="標楷體" w:hAnsi="標楷體" w:cs="標楷體" w:hint="eastAsia"/>
          <w:szCs w:val="24"/>
        </w:rPr>
        <w:t>辦理。</w:t>
      </w:r>
      <w:bookmarkStart w:id="0" w:name="_GoBack"/>
      <w:bookmarkEnd w:id="0"/>
    </w:p>
    <w:p w:rsidR="003E21E5" w:rsidRPr="003C5BBE" w:rsidRDefault="003E21E5" w:rsidP="006270C3">
      <w:pPr>
        <w:kinsoku w:val="0"/>
        <w:adjustRightInd w:val="0"/>
        <w:snapToGrid w:val="0"/>
        <w:spacing w:line="480" w:lineRule="exact"/>
        <w:rPr>
          <w:rFonts w:ascii="標楷體" w:eastAsia="標楷體" w:hAnsi="標楷體" w:cs="Times New Roman"/>
          <w:szCs w:val="24"/>
        </w:rPr>
      </w:pPr>
      <w:r w:rsidRPr="003C5BBE">
        <w:rPr>
          <w:rFonts w:ascii="標楷體" w:eastAsia="標楷體" w:hAnsi="標楷體" w:cs="標楷體" w:hint="eastAsia"/>
          <w:szCs w:val="24"/>
        </w:rPr>
        <w:t xml:space="preserve">     三、桃園市永續發展與環教輔導團110年度工作計畫辦理。</w:t>
      </w: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貳、目的</w:t>
      </w:r>
      <w:r w:rsidRPr="003C5BBE">
        <w:rPr>
          <w:rFonts w:ascii="Times New Roman" w:eastAsia="標楷體" w:hAnsi="Times New Roman" w:cs="Times New Roman"/>
          <w:b/>
          <w:bCs/>
          <w:sz w:val="28"/>
          <w:szCs w:val="28"/>
        </w:rPr>
        <w:t>:</w:t>
      </w:r>
    </w:p>
    <w:p w:rsidR="006270C3" w:rsidRPr="003C5BBE" w:rsidRDefault="006270C3" w:rsidP="006270C3">
      <w:pPr>
        <w:kinsoku w:val="0"/>
        <w:adjustRightInd w:val="0"/>
        <w:snapToGrid w:val="0"/>
        <w:spacing w:line="480" w:lineRule="exact"/>
        <w:ind w:left="1"/>
        <w:rPr>
          <w:rFonts w:ascii="Times New Roman" w:eastAsia="標楷體" w:hAnsi="Times New Roman" w:cs="Times New Roman"/>
          <w:szCs w:val="24"/>
        </w:rPr>
      </w:pP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Cs w:val="24"/>
        </w:rPr>
        <w:t>一、透過</w:t>
      </w:r>
      <w:r w:rsidRPr="003C5BBE">
        <w:rPr>
          <w:rFonts w:ascii="Times New Roman" w:eastAsia="標楷體" w:hAnsi="Times New Roman" w:cs="Times New Roman"/>
          <w:szCs w:val="24"/>
        </w:rPr>
        <w:t>SDGs</w:t>
      </w:r>
      <w:bookmarkStart w:id="1" w:name="_Hlk52802703"/>
      <w:r w:rsidRPr="003C5BBE">
        <w:rPr>
          <w:rFonts w:ascii="標楷體" w:eastAsia="標楷體" w:hAnsi="標楷體" w:cs="標楷體" w:hint="eastAsia"/>
          <w:szCs w:val="24"/>
          <w:shd w:val="clear" w:color="auto" w:fill="FFFFFF"/>
        </w:rPr>
        <w:t>目標</w:t>
      </w:r>
      <w:r w:rsidRPr="003C5BBE">
        <w:rPr>
          <w:rFonts w:ascii="標楷體" w:eastAsia="標楷體" w:hAnsi="標楷體" w:cs="標楷體"/>
          <w:szCs w:val="24"/>
          <w:shd w:val="clear" w:color="auto" w:fill="FFFFFF"/>
        </w:rPr>
        <w:t>14</w:t>
      </w:r>
      <w:r w:rsidR="003E21E5" w:rsidRPr="003C5BBE">
        <w:rPr>
          <w:rFonts w:ascii="Times New Roman" w:eastAsia="標楷體" w:hAnsi="Times New Roman" w:cs="Times New Roman"/>
          <w:szCs w:val="24"/>
        </w:rPr>
        <w:t>(</w:t>
      </w:r>
      <w:r w:rsidRPr="003C5BBE">
        <w:rPr>
          <w:rFonts w:ascii="標楷體" w:eastAsia="標楷體" w:hAnsi="標楷體" w:cs="標楷體" w:hint="eastAsia"/>
          <w:szCs w:val="24"/>
          <w:shd w:val="clear" w:color="auto" w:fill="FFFFFF"/>
        </w:rPr>
        <w:t>保育海洋及永續利用海洋資源</w:t>
      </w:r>
      <w:bookmarkEnd w:id="1"/>
      <w:r w:rsidRPr="003C5BBE">
        <w:rPr>
          <w:rFonts w:ascii="標楷體" w:eastAsia="標楷體" w:hAnsi="標楷體" w:cs="標楷體"/>
          <w:szCs w:val="24"/>
          <w:shd w:val="clear" w:color="auto" w:fill="FFFFFF"/>
        </w:rPr>
        <w:t>)</w:t>
      </w:r>
      <w:r w:rsidRPr="003C5BBE">
        <w:rPr>
          <w:rFonts w:ascii="Times New Roman" w:eastAsia="標楷體" w:hAnsi="Times New Roman" w:cs="標楷體" w:hint="eastAsia"/>
          <w:szCs w:val="24"/>
        </w:rPr>
        <w:t>教師教案競賽，讓學校課程能</w:t>
      </w:r>
    </w:p>
    <w:p w:rsidR="006270C3" w:rsidRPr="003C5BBE" w:rsidRDefault="006270C3" w:rsidP="006270C3">
      <w:pPr>
        <w:kinsoku w:val="0"/>
        <w:adjustRightInd w:val="0"/>
        <w:snapToGrid w:val="0"/>
        <w:spacing w:line="480" w:lineRule="exact"/>
        <w:ind w:left="1"/>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結合聯合國永續發展議題，教師環境教育實踐更具國際觀與全球觀。</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二、藉由</w:t>
      </w:r>
      <w:r w:rsidRPr="003C5BBE">
        <w:rPr>
          <w:rFonts w:ascii="Times New Roman" w:eastAsia="標楷體" w:hAnsi="Times New Roman" w:cs="Times New Roman"/>
          <w:szCs w:val="24"/>
        </w:rPr>
        <w:t>SDGs</w:t>
      </w:r>
      <w:r w:rsidRPr="003C5BBE">
        <w:rPr>
          <w:rFonts w:ascii="標楷體" w:eastAsia="標楷體" w:hAnsi="標楷體" w:cs="標楷體" w:hint="eastAsia"/>
          <w:szCs w:val="24"/>
          <w:shd w:val="clear" w:color="auto" w:fill="FFFFFF"/>
        </w:rPr>
        <w:t>目標</w:t>
      </w:r>
      <w:r w:rsidRPr="003C5BBE">
        <w:rPr>
          <w:rFonts w:ascii="標楷體" w:eastAsia="標楷體" w:hAnsi="標楷體" w:cs="標楷體"/>
          <w:szCs w:val="24"/>
          <w:shd w:val="clear" w:color="auto" w:fill="FFFFFF"/>
        </w:rPr>
        <w:t>14</w:t>
      </w:r>
      <w:r w:rsidR="003E21E5" w:rsidRPr="003C5BBE">
        <w:rPr>
          <w:rFonts w:ascii="Times New Roman" w:eastAsia="標楷體" w:hAnsi="Times New Roman" w:cs="Times New Roman"/>
          <w:szCs w:val="24"/>
        </w:rPr>
        <w:t>(</w:t>
      </w:r>
      <w:r w:rsidRPr="003C5BBE">
        <w:rPr>
          <w:rFonts w:ascii="標楷體" w:eastAsia="標楷體" w:hAnsi="標楷體" w:cs="標楷體" w:hint="eastAsia"/>
          <w:szCs w:val="24"/>
          <w:shd w:val="clear" w:color="auto" w:fill="FFFFFF"/>
        </w:rPr>
        <w:t>保育海洋及永續利用海洋資源</w:t>
      </w:r>
      <w:r w:rsidRPr="003C5BBE">
        <w:rPr>
          <w:rFonts w:ascii="標楷體" w:eastAsia="標楷體" w:hAnsi="標楷體" w:cs="標楷體"/>
          <w:szCs w:val="24"/>
          <w:shd w:val="clear" w:color="auto" w:fill="FFFFFF"/>
        </w:rPr>
        <w:t>)</w:t>
      </w:r>
      <w:r w:rsidRPr="003C5BBE">
        <w:rPr>
          <w:rFonts w:ascii="Times New Roman" w:eastAsia="標楷體" w:hAnsi="Times New Roman" w:cs="標楷體" w:hint="eastAsia"/>
          <w:szCs w:val="24"/>
        </w:rPr>
        <w:t>教師教案競賽，深化學生對於</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水資源珍惜覺知、保護態度及體現生活中實際行動素養。</w:t>
      </w:r>
    </w:p>
    <w:p w:rsidR="006270C3" w:rsidRPr="003C5BBE" w:rsidRDefault="006270C3" w:rsidP="006270C3">
      <w:pPr>
        <w:kinsoku w:val="0"/>
        <w:adjustRightInd w:val="0"/>
        <w:snapToGrid w:val="0"/>
        <w:spacing w:line="480" w:lineRule="exact"/>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三、匯集教案競賽得獎作品放置本市環教網站，透過知識分享，提供教育工作者閱覽及</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使用，擴大辦理</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教案比賽活動成效。</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參、承辦單位</w:t>
      </w:r>
      <w:r w:rsidRPr="003C5BBE">
        <w:rPr>
          <w:rFonts w:ascii="Times New Roman" w:eastAsia="標楷體" w:hAnsi="Times New Roman" w:cs="Times New Roman"/>
          <w:b/>
          <w:bCs/>
          <w:sz w:val="28"/>
          <w:szCs w:val="28"/>
        </w:rPr>
        <w:t>:</w:t>
      </w:r>
      <w:r w:rsidRPr="003C5BBE">
        <w:rPr>
          <w:rFonts w:ascii="Times New Roman" w:eastAsia="標楷體" w:hAnsi="Times New Roman" w:cs="標楷體" w:hint="eastAsia"/>
          <w:sz w:val="28"/>
          <w:szCs w:val="28"/>
        </w:rPr>
        <w:t>桃園市自強國小</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肆、徵選教案日期：</w:t>
      </w:r>
      <w:r w:rsidRPr="003C5BBE">
        <w:rPr>
          <w:rFonts w:ascii="Times New Roman" w:eastAsia="標楷體" w:hAnsi="Times New Roman" w:cs="標楷體" w:hint="eastAsia"/>
          <w:sz w:val="28"/>
          <w:szCs w:val="28"/>
        </w:rPr>
        <w:t>自即日起至</w:t>
      </w:r>
      <w:r w:rsidRPr="003C5BBE">
        <w:rPr>
          <w:rFonts w:ascii="Times New Roman" w:eastAsia="標楷體" w:hAnsi="Times New Roman" w:cs="Times New Roman"/>
          <w:sz w:val="28"/>
          <w:szCs w:val="28"/>
        </w:rPr>
        <w:t>110</w:t>
      </w:r>
      <w:r w:rsidRPr="003C5BBE">
        <w:rPr>
          <w:rFonts w:ascii="Times New Roman" w:eastAsia="標楷體" w:hAnsi="Times New Roman" w:cs="標楷體" w:hint="eastAsia"/>
          <w:sz w:val="28"/>
          <w:szCs w:val="28"/>
        </w:rPr>
        <w:t>年</w:t>
      </w:r>
      <w:r w:rsidRPr="003C5BBE">
        <w:rPr>
          <w:rFonts w:ascii="Times New Roman" w:eastAsia="標楷體" w:hAnsi="Times New Roman" w:cs="Times New Roman"/>
          <w:sz w:val="28"/>
          <w:szCs w:val="28"/>
        </w:rPr>
        <w:t>11</w:t>
      </w:r>
      <w:r w:rsidRPr="003C5BBE">
        <w:rPr>
          <w:rFonts w:ascii="Times New Roman" w:eastAsia="標楷體" w:hAnsi="Times New Roman" w:cs="標楷體" w:hint="eastAsia"/>
          <w:sz w:val="28"/>
          <w:szCs w:val="28"/>
        </w:rPr>
        <w:t>月</w:t>
      </w:r>
      <w:r w:rsidRPr="003C5BBE">
        <w:rPr>
          <w:rFonts w:ascii="Times New Roman" w:eastAsia="標楷體" w:hAnsi="Times New Roman" w:cs="Times New Roman"/>
          <w:sz w:val="28"/>
          <w:szCs w:val="28"/>
        </w:rPr>
        <w:t>02</w:t>
      </w:r>
      <w:r w:rsidRPr="003C5BBE">
        <w:rPr>
          <w:rFonts w:ascii="Times New Roman" w:eastAsia="標楷體" w:hAnsi="Times New Roman" w:cs="標楷體" w:hint="eastAsia"/>
          <w:sz w:val="28"/>
          <w:szCs w:val="28"/>
        </w:rPr>
        <w:t>日</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二</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中午</w:t>
      </w:r>
      <w:r w:rsidRPr="003C5BBE">
        <w:rPr>
          <w:rFonts w:ascii="Times New Roman" w:eastAsia="標楷體" w:hAnsi="Times New Roman" w:cs="Times New Roman"/>
          <w:sz w:val="28"/>
          <w:szCs w:val="28"/>
        </w:rPr>
        <w:t>16:00</w:t>
      </w:r>
      <w:r w:rsidRPr="003C5BBE">
        <w:rPr>
          <w:rFonts w:ascii="Times New Roman" w:eastAsia="標楷體" w:hAnsi="Times New Roman" w:cs="標楷體" w:hint="eastAsia"/>
          <w:sz w:val="28"/>
          <w:szCs w:val="28"/>
        </w:rPr>
        <w:t>止。</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伍、徵選主題：</w:t>
      </w:r>
      <w:r w:rsidRPr="003C5BBE">
        <w:rPr>
          <w:rFonts w:ascii="Times New Roman" w:eastAsia="標楷體" w:hAnsi="Times New Roman" w:cs="標楷體" w:hint="eastAsia"/>
          <w:sz w:val="28"/>
          <w:szCs w:val="28"/>
        </w:rPr>
        <w:t>【</w:t>
      </w:r>
      <w:r w:rsidRPr="003C5BBE">
        <w:rPr>
          <w:rFonts w:ascii="標楷體" w:eastAsia="標楷體" w:hAnsi="標楷體" w:cs="標楷體" w:hint="eastAsia"/>
          <w:sz w:val="28"/>
          <w:szCs w:val="28"/>
          <w:shd w:val="clear" w:color="auto" w:fill="FFFFFF"/>
        </w:rPr>
        <w:t>目標</w:t>
      </w:r>
      <w:r w:rsidRPr="003C5BBE">
        <w:rPr>
          <w:rFonts w:ascii="標楷體" w:eastAsia="標楷體" w:hAnsi="標楷體" w:cs="標楷體"/>
          <w:sz w:val="28"/>
          <w:szCs w:val="28"/>
          <w:shd w:val="clear" w:color="auto" w:fill="FFFFFF"/>
        </w:rPr>
        <w:t>14</w:t>
      </w:r>
      <w:r w:rsidRPr="003C5BBE">
        <w:rPr>
          <w:rFonts w:ascii="標楷體" w:eastAsia="標楷體" w:hAnsi="標楷體" w:cs="標楷體" w:hint="eastAsia"/>
          <w:sz w:val="28"/>
          <w:szCs w:val="28"/>
          <w:shd w:val="clear" w:color="auto" w:fill="FFFFFF"/>
        </w:rPr>
        <w:t>：保育海洋及永續利用海洋資源</w:t>
      </w:r>
      <w:r w:rsidRPr="003C5BBE">
        <w:rPr>
          <w:rFonts w:ascii="Times New Roman" w:eastAsia="標楷體" w:hAnsi="Times New Roman" w:cs="標楷體" w:hint="eastAsia"/>
          <w:sz w:val="28"/>
          <w:szCs w:val="28"/>
        </w:rPr>
        <w:t>】其目標管理如下</w:t>
      </w:r>
      <w:r w:rsidRPr="003C5BBE">
        <w:rPr>
          <w:rFonts w:ascii="Times New Roman" w:eastAsia="標楷體" w:hAnsi="Times New Roman" w:cs="Times New Roman"/>
          <w:sz w:val="28"/>
          <w:szCs w:val="28"/>
        </w:rPr>
        <w:t>:</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Times New Roman" w:eastAsia="標楷體" w:hAnsi="Times New Roman" w:cs="Times New Roman"/>
          <w:sz w:val="28"/>
          <w:szCs w:val="28"/>
        </w:rPr>
        <w:t xml:space="preserve">   </w:t>
      </w:r>
      <w:r w:rsidRPr="003C5BBE">
        <w:rPr>
          <w:rFonts w:ascii="標楷體" w:eastAsia="標楷體" w:hAnsi="標楷體" w:cs="標楷體"/>
          <w:szCs w:val="24"/>
          <w:shd w:val="clear" w:color="auto" w:fill="FFFFFF"/>
        </w:rPr>
        <w:t>14.1</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2025 </w:t>
      </w:r>
      <w:r w:rsidRPr="003C5BBE">
        <w:rPr>
          <w:rFonts w:ascii="標楷體" w:eastAsia="標楷體" w:hAnsi="標楷體" w:cs="標楷體" w:hint="eastAsia"/>
          <w:szCs w:val="24"/>
          <w:shd w:val="clear" w:color="auto" w:fill="FFFFFF"/>
        </w:rPr>
        <w:t>年以前，預防及大幅減少各式各樣的海洋污染，尤其是來自陸上活動的</w:t>
      </w:r>
      <w:r w:rsidRPr="003C5BBE">
        <w:rPr>
          <w:rFonts w:ascii="標楷體" w:eastAsia="標楷體" w:hAnsi="標楷體" w:cs="標楷體"/>
          <w:szCs w:val="24"/>
          <w:shd w:val="clear" w:color="auto" w:fill="FFFFFF"/>
        </w:rPr>
        <w:t xml:space="preserve"> </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hint="eastAsia"/>
          <w:szCs w:val="24"/>
          <w:shd w:val="clear" w:color="auto" w:fill="FFFFFF"/>
        </w:rPr>
        <w:t xml:space="preserve">        污染，包括海洋廢棄物以及營養污染。</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14.2</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年以前，以可永續的方式管理及保護海洋與海岸生態，避免重大的不</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利影響，作法包括強健他們的災後復原能力，並採取復原動作，以實現健康又具有生</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產力的海洋。</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szCs w:val="24"/>
        </w:rPr>
        <w:t xml:space="preserve">    14.3</w:t>
      </w:r>
      <w:r w:rsidRPr="003C5BBE">
        <w:rPr>
          <w:rFonts w:ascii="標楷體" w:eastAsia="標楷體" w:hAnsi="標楷體" w:cs="標楷體" w:hint="eastAsia"/>
          <w:szCs w:val="24"/>
          <w:shd w:val="clear" w:color="auto" w:fill="FFFFFF"/>
        </w:rPr>
        <w:t>減少並解決海洋酸化的影響，作法包括改善所有階層的科學合作。</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rPr>
        <w:t xml:space="preserve">    14.4</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年以前，有效監管採收，消除過度漁撈，以及非法的、未報告的、未</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受監管的（以下簡稱</w:t>
      </w:r>
      <w:r w:rsidRPr="003C5BBE">
        <w:rPr>
          <w:rFonts w:ascii="標楷體" w:eastAsia="標楷體" w:hAnsi="標楷體" w:cs="標楷體"/>
          <w:szCs w:val="24"/>
          <w:shd w:val="clear" w:color="auto" w:fill="FFFFFF"/>
        </w:rPr>
        <w:t xml:space="preserve"> IUU</w:t>
      </w:r>
      <w:r w:rsidRPr="003C5BBE">
        <w:rPr>
          <w:rFonts w:ascii="標楷體" w:eastAsia="標楷體" w:hAnsi="標楷體" w:cs="標楷體" w:hint="eastAsia"/>
          <w:szCs w:val="24"/>
          <w:shd w:val="clear" w:color="auto" w:fill="FFFFFF"/>
        </w:rPr>
        <w:t>）、或毀滅性魚撈作法，並實施科學管理計畫，在最短的時</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間內，將魚量恢復到依據它們的生物特性可產生最大永續發展的魚量。</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14.5</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年以前，依照國家與國際法規，以及可取得的最佳科學資訊，保護至</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少</w:t>
      </w:r>
      <w:r w:rsidRPr="003C5BBE">
        <w:rPr>
          <w:rFonts w:ascii="標楷體" w:eastAsia="標楷體" w:hAnsi="標楷體" w:cs="標楷體"/>
          <w:szCs w:val="24"/>
          <w:shd w:val="clear" w:color="auto" w:fill="FFFFFF"/>
        </w:rPr>
        <w:t xml:space="preserve"> 10%</w:t>
      </w:r>
      <w:r w:rsidRPr="003C5BBE">
        <w:rPr>
          <w:rFonts w:ascii="標楷體" w:eastAsia="標楷體" w:hAnsi="標楷體" w:cs="標楷體" w:hint="eastAsia"/>
          <w:szCs w:val="24"/>
          <w:shd w:val="clear" w:color="auto" w:fill="FFFFFF"/>
        </w:rPr>
        <w:t>的海岸與海洋區。</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14.6</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年以前，禁止會造成過度魚撈的補助，消除會助長</w:t>
      </w:r>
      <w:r w:rsidRPr="003C5BBE">
        <w:rPr>
          <w:rFonts w:ascii="Times New Roman" w:eastAsia="標楷體" w:hAnsi="Times New Roman" w:cs="Times New Roman"/>
          <w:szCs w:val="24"/>
          <w:shd w:val="clear" w:color="auto" w:fill="FFFFFF"/>
        </w:rPr>
        <w:t>IUU</w:t>
      </w:r>
      <w:r w:rsidRPr="003C5BBE">
        <w:rPr>
          <w:rFonts w:ascii="標楷體" w:eastAsia="標楷體" w:hAnsi="標楷體" w:cs="標楷體" w:hint="eastAsia"/>
          <w:szCs w:val="24"/>
          <w:shd w:val="clear" w:color="auto" w:fill="FFFFFF"/>
        </w:rPr>
        <w:t>魚撈的補助，</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禁止引入這類補助，承認對開發中國家與開發度最低國家採取適當且有效的特別與差</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lastRenderedPageBreak/>
        <w:t xml:space="preserve">        別待遇應是世界貿易組織漁撈補助協定的一部分。</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14.7</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2030 </w:t>
      </w:r>
      <w:r w:rsidRPr="003C5BBE">
        <w:rPr>
          <w:rFonts w:ascii="標楷體" w:eastAsia="標楷體" w:hAnsi="標楷體" w:cs="標楷體" w:hint="eastAsia"/>
          <w:szCs w:val="24"/>
          <w:shd w:val="clear" w:color="auto" w:fill="FFFFFF"/>
        </w:rPr>
        <w:t>年以前，提高海洋資源永續使用對</w:t>
      </w:r>
      <w:r w:rsidRPr="003C5BBE">
        <w:rPr>
          <w:rFonts w:ascii="Times New Roman" w:eastAsia="標楷體" w:hAnsi="Times New Roman" w:cs="Times New Roman"/>
          <w:szCs w:val="24"/>
          <w:shd w:val="clear" w:color="auto" w:fill="FFFFFF"/>
        </w:rPr>
        <w:t>SIDS</w:t>
      </w:r>
      <w:r w:rsidRPr="003C5BBE">
        <w:rPr>
          <w:rFonts w:ascii="標楷體" w:eastAsia="標楷體" w:hAnsi="標楷體" w:cs="標楷體" w:hint="eastAsia"/>
          <w:szCs w:val="24"/>
          <w:shd w:val="clear" w:color="auto" w:fill="FFFFFF"/>
        </w:rPr>
        <w:t>與</w:t>
      </w:r>
      <w:r w:rsidRPr="003C5BBE">
        <w:rPr>
          <w:rFonts w:ascii="Times New Roman" w:eastAsia="標楷體" w:hAnsi="Times New Roman" w:cs="Times New Roman"/>
          <w:szCs w:val="24"/>
          <w:shd w:val="clear" w:color="auto" w:fill="FFFFFF"/>
        </w:rPr>
        <w:t>LDCs</w:t>
      </w:r>
      <w:r w:rsidRPr="003C5BBE">
        <w:rPr>
          <w:rFonts w:ascii="標楷體" w:eastAsia="標楷體" w:hAnsi="標楷體" w:cs="標楷體" w:hint="eastAsia"/>
          <w:szCs w:val="24"/>
          <w:shd w:val="clear" w:color="auto" w:fill="FFFFFF"/>
        </w:rPr>
        <w:t>的經濟好處，作法包</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hint="eastAsia"/>
          <w:szCs w:val="24"/>
          <w:shd w:val="clear" w:color="auto" w:fill="FFFFFF"/>
        </w:rPr>
        <w:t xml:space="preserve">        括永續管理漁撈業、水產養殖業與觀光業。</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rPr>
        <w:t xml:space="preserve">    14.A</w:t>
      </w:r>
      <w:r w:rsidRPr="003C5BBE">
        <w:rPr>
          <w:rFonts w:ascii="標楷體" w:eastAsia="標楷體" w:hAnsi="標楷體" w:cs="標楷體" w:hint="eastAsia"/>
          <w:szCs w:val="24"/>
          <w:shd w:val="clear" w:color="auto" w:fill="FFFFFF"/>
        </w:rPr>
        <w:t>提高科學知識，發展研究能力，轉移海洋科技，思考跨政府海洋委員會的海洋科技</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轉移準則，以改善海洋的健康，促進海洋生物多樣性對開發中國家的發展貢獻，特別</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是</w:t>
      </w:r>
      <w:r w:rsidRPr="003C5BBE">
        <w:rPr>
          <w:rFonts w:ascii="Times New Roman" w:eastAsia="標楷體" w:hAnsi="Times New Roman" w:cs="Times New Roman"/>
          <w:szCs w:val="24"/>
          <w:shd w:val="clear" w:color="auto" w:fill="FFFFFF"/>
        </w:rPr>
        <w:t>SIDS</w:t>
      </w:r>
      <w:r w:rsidRPr="003C5BBE">
        <w:rPr>
          <w:rFonts w:ascii="標楷體" w:eastAsia="標楷體" w:hAnsi="標楷體" w:cs="標楷體" w:hint="eastAsia"/>
          <w:szCs w:val="24"/>
          <w:shd w:val="clear" w:color="auto" w:fill="FFFFFF"/>
        </w:rPr>
        <w:t>與</w:t>
      </w:r>
      <w:r w:rsidRPr="003C5BBE">
        <w:rPr>
          <w:rFonts w:ascii="標楷體" w:eastAsia="標楷體" w:hAnsi="標楷體" w:cs="標楷體"/>
          <w:szCs w:val="24"/>
          <w:shd w:val="clear" w:color="auto" w:fill="FFFFFF"/>
        </w:rPr>
        <w:t xml:space="preserve"> </w:t>
      </w:r>
      <w:r w:rsidRPr="003C5BBE">
        <w:rPr>
          <w:rFonts w:ascii="Times New Roman" w:eastAsia="標楷體" w:hAnsi="Times New Roman" w:cs="Times New Roman"/>
          <w:szCs w:val="24"/>
          <w:shd w:val="clear" w:color="auto" w:fill="FFFFFF"/>
        </w:rPr>
        <w:t>LDCs</w:t>
      </w:r>
      <w:r w:rsidRPr="003C5BBE">
        <w:rPr>
          <w:rFonts w:ascii="標楷體" w:eastAsia="標楷體" w:hAnsi="標楷體" w:cs="標楷體" w:hint="eastAsia"/>
          <w:szCs w:val="24"/>
          <w:shd w:val="clear" w:color="auto" w:fill="FFFFFF"/>
        </w:rPr>
        <w:t>。</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szCs w:val="24"/>
        </w:rPr>
        <w:t xml:space="preserve">    14.B</w:t>
      </w:r>
      <w:r w:rsidRPr="003C5BBE">
        <w:rPr>
          <w:rFonts w:ascii="標楷體" w:eastAsia="標楷體" w:hAnsi="標楷體" w:cs="標楷體" w:hint="eastAsia"/>
          <w:szCs w:val="24"/>
          <w:shd w:val="clear" w:color="auto" w:fill="FFFFFF"/>
        </w:rPr>
        <w:t>提供小規模人工魚撈業者取得海洋資源與進入市場的管道。</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rPr>
        <w:t xml:space="preserve">    14.C</w:t>
      </w:r>
      <w:r w:rsidRPr="003C5BBE">
        <w:rPr>
          <w:rFonts w:ascii="標楷體" w:eastAsia="標楷體" w:hAnsi="標楷體" w:cs="標楷體" w:hint="eastAsia"/>
          <w:szCs w:val="24"/>
          <w:shd w:val="clear" w:color="auto" w:fill="FFFFFF"/>
        </w:rPr>
        <w:t>確保聯合國海洋法公約（以下簡稱</w:t>
      </w:r>
      <w:r w:rsidRPr="003C5BBE">
        <w:rPr>
          <w:rFonts w:ascii="Times New Roman" w:eastAsia="標楷體" w:hAnsi="Times New Roman" w:cs="Times New Roman"/>
          <w:szCs w:val="24"/>
          <w:shd w:val="clear" w:color="auto" w:fill="FFFFFF"/>
        </w:rPr>
        <w:t>UNCCLOS</w:t>
      </w:r>
      <w:r w:rsidRPr="003C5BBE">
        <w:rPr>
          <w:rFonts w:ascii="標楷體" w:eastAsia="標楷體" w:hAnsi="標楷體" w:cs="標楷體" w:hint="eastAsia"/>
          <w:szCs w:val="24"/>
          <w:shd w:val="clear" w:color="auto" w:fill="FFFFFF"/>
        </w:rPr>
        <w:t>）簽約國全面落實國際法，包括現有</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的區域與國際制度，以保護及永續使用海洋及海洋資源。</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Times New Roman" w:hint="eastAsia"/>
          <w:szCs w:val="24"/>
        </w:rPr>
        <w:t xml:space="preserve">  </w:t>
      </w:r>
      <w:r w:rsidRPr="003C5BBE">
        <w:rPr>
          <w:rFonts w:ascii="Times New Roman" w:eastAsia="標楷體" w:hAnsi="Times New Roman" w:cs="標楷體" w:hint="eastAsia"/>
          <w:szCs w:val="24"/>
        </w:rPr>
        <w:t>上述目標雖然需要靠國家甚至國際間合作方有解決問題並實現可能。然站在學校課程設計的角度，還是可以儘可能觸及上述的面向，至少讓學生了解全球海洋生態現況與困境、應具備海洋生態保護相關知能以及在個人、家庭面及學校端可以的做法，從小就培養學生國際觀與全球關懷，聚沙成塔，共同為保護海洋資源永續發展盡一份心力。</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陸、評選標準：</w:t>
      </w:r>
      <w:r w:rsidRPr="003C5BBE">
        <w:rPr>
          <w:rFonts w:ascii="Times New Roman" w:eastAsia="標楷體" w:hAnsi="Times New Roman" w:cs="標楷體" w:hint="eastAsia"/>
          <w:sz w:val="28"/>
          <w:szCs w:val="28"/>
        </w:rPr>
        <w:t>邀集</w:t>
      </w:r>
      <w:r w:rsidRPr="003C5BBE">
        <w:rPr>
          <w:rFonts w:ascii="Times New Roman" w:eastAsia="標楷體" w:hAnsi="Times New Roman" w:cs="Times New Roman"/>
          <w:sz w:val="28"/>
          <w:szCs w:val="28"/>
        </w:rPr>
        <w:t>3</w:t>
      </w:r>
      <w:r w:rsidRPr="003C5BBE">
        <w:rPr>
          <w:rFonts w:ascii="Times New Roman" w:eastAsia="標楷體" w:hAnsi="Times New Roman" w:cs="標楷體" w:hint="eastAsia"/>
          <w:sz w:val="28"/>
          <w:szCs w:val="28"/>
        </w:rPr>
        <w:t>位相關專家學者組成的評選小組共同評審，項目如下</w:t>
      </w:r>
      <w:r w:rsidRPr="003C5BBE">
        <w:rPr>
          <w:rFonts w:ascii="Times New Roman" w:eastAsia="標楷體" w:hAnsi="Times New Roman" w:cs="Times New Roman"/>
          <w:sz w:val="28"/>
          <w:szCs w:val="28"/>
        </w:rPr>
        <w:t>:</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Cs w:val="24"/>
        </w:rPr>
        <w:t>一、目標性（</w:t>
      </w:r>
      <w:r w:rsidRPr="003C5BBE">
        <w:rPr>
          <w:rFonts w:ascii="Times New Roman" w:eastAsia="標楷體" w:hAnsi="Times New Roman" w:cs="Times New Roman"/>
          <w:szCs w:val="24"/>
        </w:rPr>
        <w:t>30</w:t>
      </w:r>
      <w:r w:rsidRPr="003C5BBE">
        <w:rPr>
          <w:rFonts w:ascii="Times New Roman" w:eastAsia="標楷體" w:hAnsi="Times New Roman" w:cs="標楷體" w:hint="eastAsia"/>
          <w:szCs w:val="24"/>
        </w:rPr>
        <w:t>％）：教案符合環境教育課程目標應包括環境覺知與敏感度、環境概念知</w:t>
      </w:r>
    </w:p>
    <w:p w:rsidR="006270C3" w:rsidRPr="003C5BBE" w:rsidRDefault="006270C3" w:rsidP="006270C3">
      <w:pPr>
        <w:kinsoku w:val="0"/>
        <w:adjustRightInd w:val="0"/>
        <w:snapToGrid w:val="0"/>
        <w:spacing w:line="480" w:lineRule="exact"/>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識、環境價值觀與態度、環境行動技能與環境行動經驗等。如果可以結合新課綱素</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養更佳。</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二、實用性（</w:t>
      </w:r>
      <w:r w:rsidRPr="003C5BBE">
        <w:rPr>
          <w:rFonts w:ascii="Times New Roman" w:eastAsia="標楷體" w:hAnsi="Times New Roman" w:cs="Times New Roman"/>
          <w:szCs w:val="24"/>
        </w:rPr>
        <w:t>20</w:t>
      </w:r>
      <w:r w:rsidRPr="003C5BBE">
        <w:rPr>
          <w:rFonts w:ascii="Times New Roman" w:eastAsia="標楷體" w:hAnsi="Times New Roman" w:cs="標楷體" w:hint="eastAsia"/>
          <w:szCs w:val="24"/>
        </w:rPr>
        <w:t>％）：教案符合教學現場實施的可行性高，可廣為使用的環教教學設計。</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三、創意性（</w:t>
      </w:r>
      <w:r w:rsidRPr="003C5BBE">
        <w:rPr>
          <w:rFonts w:ascii="Times New Roman" w:eastAsia="標楷體" w:hAnsi="Times New Roman" w:cs="Times New Roman"/>
          <w:szCs w:val="24"/>
        </w:rPr>
        <w:t>20</w:t>
      </w:r>
      <w:r w:rsidRPr="003C5BBE">
        <w:rPr>
          <w:rFonts w:ascii="Times New Roman" w:eastAsia="標楷體" w:hAnsi="Times New Roman" w:cs="標楷體" w:hint="eastAsia"/>
          <w:szCs w:val="24"/>
        </w:rPr>
        <w:t>％）：教案內容設計富創意獨特，有利於達成教學之目標。</w:t>
      </w:r>
    </w:p>
    <w:p w:rsidR="006270C3" w:rsidRPr="003C5BBE" w:rsidRDefault="006270C3" w:rsidP="006270C3">
      <w:pPr>
        <w:spacing w:line="480" w:lineRule="exact"/>
        <w:rPr>
          <w:rFonts w:ascii="Times New Roman" w:eastAsia="標楷體" w:hAnsi="Times New Roman" w:cs="標楷體"/>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 xml:space="preserve">　四、效益性（</w:t>
      </w:r>
      <w:r w:rsidRPr="003C5BBE">
        <w:rPr>
          <w:rFonts w:ascii="Times New Roman" w:eastAsia="標楷體" w:hAnsi="Times New Roman" w:cs="Times New Roman"/>
          <w:szCs w:val="24"/>
        </w:rPr>
        <w:t>30</w:t>
      </w:r>
      <w:r w:rsidRPr="003C5BBE">
        <w:rPr>
          <w:rFonts w:ascii="Times New Roman" w:eastAsia="標楷體" w:hAnsi="Times New Roman" w:cs="標楷體" w:hint="eastAsia"/>
          <w:szCs w:val="24"/>
        </w:rPr>
        <w:t>％）：教案設計能儘量觸及</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目標</w:t>
      </w:r>
      <w:r w:rsidRPr="003C5BBE">
        <w:rPr>
          <w:rFonts w:ascii="Times New Roman" w:eastAsia="標楷體" w:hAnsi="Times New Roman" w:cs="Times New Roman"/>
          <w:szCs w:val="24"/>
        </w:rPr>
        <w:t>14</w:t>
      </w:r>
      <w:r w:rsidRPr="003C5BBE">
        <w:rPr>
          <w:rFonts w:ascii="Times New Roman" w:eastAsia="標楷體" w:hAnsi="Times New Roman" w:cs="標楷體" w:hint="eastAsia"/>
          <w:szCs w:val="24"/>
        </w:rPr>
        <w:t>中子目標議題面向，增加學生</w:t>
      </w:r>
    </w:p>
    <w:p w:rsidR="006270C3" w:rsidRPr="003C5BBE" w:rsidRDefault="006270C3" w:rsidP="006270C3">
      <w:pPr>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對於聯合國</w:t>
      </w:r>
      <w:r w:rsidRPr="003C5BBE">
        <w:rPr>
          <w:rFonts w:ascii="標楷體" w:eastAsia="標楷體" w:hAnsi="標楷體" w:cs="標楷體" w:hint="eastAsia"/>
          <w:szCs w:val="24"/>
          <w:shd w:val="clear" w:color="auto" w:fill="FFFFFF"/>
        </w:rPr>
        <w:t>海洋保育及海洋資源永續利用了解與實踐，以確保永續發展</w:t>
      </w:r>
      <w:r w:rsidRPr="003C5BBE">
        <w:rPr>
          <w:rFonts w:ascii="Times New Roman" w:eastAsia="標楷體" w:hAnsi="Times New Roman" w:cs="標楷體" w:hint="eastAsia"/>
          <w:szCs w:val="24"/>
        </w:rPr>
        <w:t>。</w:t>
      </w:r>
    </w:p>
    <w:p w:rsidR="006270C3" w:rsidRPr="003C5BBE" w:rsidRDefault="006270C3" w:rsidP="006270C3">
      <w:pPr>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柒、報名表件及交件：</w:t>
      </w:r>
    </w:p>
    <w:p w:rsidR="006270C3" w:rsidRPr="003C5BBE" w:rsidRDefault="006270C3" w:rsidP="006270C3">
      <w:pPr>
        <w:spacing w:line="480" w:lineRule="exact"/>
        <w:rPr>
          <w:rFonts w:ascii="Times New Roman" w:eastAsia="標楷體" w:hAnsi="Times New Roman" w:cs="標楷體"/>
          <w:szCs w:val="24"/>
        </w:rPr>
      </w:pPr>
      <w:r w:rsidRPr="003C5BBE">
        <w:rPr>
          <w:rFonts w:ascii="Times New Roman" w:eastAsia="標楷體" w:hAnsi="Times New Roman" w:cs="標楷體" w:hint="eastAsia"/>
          <w:sz w:val="28"/>
          <w:szCs w:val="28"/>
        </w:rPr>
        <w:t xml:space="preserve">　　</w:t>
      </w:r>
      <w:r w:rsidRPr="003C5BBE">
        <w:rPr>
          <w:rFonts w:ascii="Times New Roman" w:eastAsia="標楷體" w:hAnsi="Times New Roman" w:cs="標楷體" w:hint="eastAsia"/>
          <w:szCs w:val="24"/>
        </w:rPr>
        <w:t>一、將「報名表」（附件一）、摘要及教學設計表（附件二、</w:t>
      </w:r>
      <w:r w:rsidRPr="003C5BBE">
        <w:rPr>
          <w:rFonts w:ascii="Times New Roman" w:eastAsia="標楷體" w:hAnsi="Times New Roman" w:cs="Times New Roman"/>
          <w:szCs w:val="24"/>
        </w:rPr>
        <w:t>A4</w:t>
      </w:r>
      <w:r w:rsidRPr="003C5BBE">
        <w:rPr>
          <w:rFonts w:ascii="Times New Roman" w:eastAsia="標楷體" w:hAnsi="Times New Roman" w:cs="標楷體" w:hint="eastAsia"/>
          <w:szCs w:val="24"/>
        </w:rPr>
        <w:t>紙本、每件最多</w:t>
      </w:r>
      <w:r w:rsidRPr="003C5BBE">
        <w:rPr>
          <w:rFonts w:ascii="Times New Roman" w:eastAsia="標楷體" w:hAnsi="Times New Roman" w:cs="Times New Roman"/>
          <w:szCs w:val="24"/>
        </w:rPr>
        <w:t>10</w:t>
      </w:r>
      <w:r w:rsidRPr="003C5BBE">
        <w:rPr>
          <w:rFonts w:ascii="Times New Roman" w:eastAsia="標楷體" w:hAnsi="Times New Roman" w:cs="標楷體" w:hint="eastAsia"/>
          <w:szCs w:val="24"/>
        </w:rPr>
        <w:t>頁，</w:t>
      </w:r>
    </w:p>
    <w:p w:rsidR="006270C3" w:rsidRPr="003C5BBE" w:rsidRDefault="006270C3" w:rsidP="006270C3">
      <w:pPr>
        <w:spacing w:line="480" w:lineRule="exact"/>
        <w:rPr>
          <w:rFonts w:ascii="Times New Roman" w:eastAsia="標楷體" w:hAnsi="Times New Roman" w:cs="標楷體"/>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一式三份）、智慧財產權切結書（附件三）、授權書（附件四）及教學照片（附件</w:t>
      </w:r>
    </w:p>
    <w:p w:rsidR="006270C3" w:rsidRPr="003C5BBE" w:rsidRDefault="006270C3" w:rsidP="006270C3">
      <w:pPr>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五），以掛號寄至承辦單位（參賽作品不退件，請自行備份留存）。</w:t>
      </w:r>
    </w:p>
    <w:p w:rsidR="009D33C8" w:rsidRPr="003C5BBE" w:rsidRDefault="006270C3" w:rsidP="009D33C8">
      <w:pPr>
        <w:spacing w:line="480" w:lineRule="exact"/>
        <w:rPr>
          <w:rFonts w:ascii="Times New Roman" w:eastAsia="標楷體" w:hAnsi="Times New Roman" w:cs="標楷體"/>
          <w:bCs/>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 xml:space="preserve">　二、信封上說明，請見附件六；上述表格逕自公文附件下載。紙本郵寄</w:t>
      </w:r>
      <w:r w:rsidR="009D33C8" w:rsidRPr="003C5BBE">
        <w:rPr>
          <w:rFonts w:ascii="Times New Roman" w:eastAsia="標楷體" w:hAnsi="Times New Roman" w:cs="標楷體"/>
          <w:bCs/>
          <w:szCs w:val="24"/>
        </w:rPr>
        <w:t xml:space="preserve">33347 </w:t>
      </w:r>
      <w:r w:rsidR="009D33C8" w:rsidRPr="003C5BBE">
        <w:rPr>
          <w:rFonts w:ascii="Times New Roman" w:eastAsia="標楷體" w:hAnsi="Times New Roman" w:cs="標楷體"/>
          <w:bCs/>
          <w:szCs w:val="24"/>
        </w:rPr>
        <w:t>桃園市龜</w:t>
      </w:r>
    </w:p>
    <w:p w:rsidR="006270C3" w:rsidRPr="003C5BBE" w:rsidRDefault="009D33C8" w:rsidP="009D33C8">
      <w:pPr>
        <w:spacing w:line="480" w:lineRule="exact"/>
        <w:rPr>
          <w:rFonts w:ascii="Times New Roman" w:eastAsia="標楷體" w:hAnsi="Times New Roman" w:cs="Times New Roman"/>
          <w:szCs w:val="24"/>
        </w:rPr>
      </w:pPr>
      <w:r w:rsidRPr="003C5BBE">
        <w:rPr>
          <w:rFonts w:ascii="Times New Roman" w:eastAsia="標楷體" w:hAnsi="Times New Roman" w:cs="標楷體" w:hint="eastAsia"/>
          <w:bCs/>
          <w:szCs w:val="24"/>
        </w:rPr>
        <w:t xml:space="preserve">         </w:t>
      </w:r>
      <w:r w:rsidRPr="003C5BBE">
        <w:rPr>
          <w:rFonts w:ascii="Times New Roman" w:eastAsia="標楷體" w:hAnsi="Times New Roman" w:cs="標楷體"/>
          <w:bCs/>
          <w:szCs w:val="24"/>
        </w:rPr>
        <w:t>山區自強東路</w:t>
      </w:r>
      <w:r w:rsidRPr="003C5BBE">
        <w:rPr>
          <w:rFonts w:ascii="Times New Roman" w:eastAsia="標楷體" w:hAnsi="Times New Roman" w:cs="標楷體"/>
          <w:bCs/>
          <w:szCs w:val="24"/>
        </w:rPr>
        <w:t>269</w:t>
      </w:r>
      <w:r w:rsidRPr="003C5BBE">
        <w:rPr>
          <w:rFonts w:ascii="Times New Roman" w:eastAsia="標楷體" w:hAnsi="Times New Roman" w:cs="標楷體"/>
          <w:bCs/>
          <w:szCs w:val="24"/>
        </w:rPr>
        <w:t>號</w:t>
      </w:r>
      <w:r w:rsidRPr="003C5BBE">
        <w:rPr>
          <w:rFonts w:ascii="Times New Roman" w:eastAsia="標楷體" w:hAnsi="Times New Roman" w:cs="標楷體"/>
          <w:bCs/>
          <w:szCs w:val="24"/>
        </w:rPr>
        <w:t xml:space="preserve"> </w:t>
      </w:r>
      <w:r w:rsidRPr="003C5BBE">
        <w:rPr>
          <w:rFonts w:ascii="Times New Roman" w:eastAsia="標楷體" w:hAnsi="Times New Roman" w:cs="標楷體"/>
          <w:bCs/>
          <w:szCs w:val="24"/>
        </w:rPr>
        <w:t>桃園市龜山區自強國民小學</w:t>
      </w:r>
      <w:r w:rsidRPr="003C5BBE">
        <w:rPr>
          <w:rFonts w:ascii="Times New Roman" w:eastAsia="標楷體" w:hAnsi="Times New Roman" w:cs="標楷體" w:hint="eastAsia"/>
          <w:bCs/>
          <w:szCs w:val="24"/>
        </w:rPr>
        <w:t>教務處鄧靖眉</w:t>
      </w:r>
      <w:r w:rsidRPr="003C5BBE">
        <w:rPr>
          <w:rFonts w:ascii="Times New Roman" w:eastAsia="標楷體" w:hAnsi="Times New Roman" w:cs="標楷體" w:hint="eastAsia"/>
          <w:szCs w:val="24"/>
        </w:rPr>
        <w:t>主任</w:t>
      </w:r>
      <w:r w:rsidRPr="003C5BBE">
        <w:rPr>
          <w:rFonts w:ascii="Times New Roman" w:eastAsia="標楷體" w:hAnsi="Times New Roman" w:cs="標楷體" w:hint="eastAsia"/>
          <w:szCs w:val="24"/>
        </w:rPr>
        <w:t>3590758</w:t>
      </w:r>
      <w:r w:rsidR="006270C3" w:rsidRPr="003C5BBE">
        <w:rPr>
          <w:rFonts w:ascii="Times New Roman" w:eastAsia="標楷體" w:hAnsi="Times New Roman" w:cs="Times New Roman"/>
          <w:szCs w:val="24"/>
        </w:rPr>
        <w:t>#</w:t>
      </w:r>
      <w:r w:rsidRPr="003C5BBE">
        <w:rPr>
          <w:rFonts w:ascii="Times New Roman" w:eastAsia="標楷體" w:hAnsi="Times New Roman" w:cs="Times New Roman" w:hint="eastAsia"/>
          <w:szCs w:val="24"/>
        </w:rPr>
        <w:t>2</w:t>
      </w:r>
      <w:r w:rsidR="006270C3" w:rsidRPr="003C5BBE">
        <w:rPr>
          <w:rFonts w:ascii="Times New Roman" w:eastAsia="標楷體" w:hAnsi="Times New Roman" w:cs="Times New Roman"/>
          <w:szCs w:val="24"/>
        </w:rPr>
        <w:t>10</w:t>
      </w:r>
      <w:r w:rsidR="006270C3" w:rsidRPr="003C5BBE">
        <w:rPr>
          <w:rFonts w:ascii="Times New Roman" w:eastAsia="標楷體" w:hAnsi="Times New Roman" w:cs="標楷體" w:hint="eastAsia"/>
          <w:szCs w:val="24"/>
        </w:rPr>
        <w:t>。</w:t>
      </w: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捌、辦理期程：</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 w:val="28"/>
          <w:szCs w:val="28"/>
        </w:rPr>
        <w:t xml:space="preserve">　　一、</w:t>
      </w:r>
      <w:r w:rsidRPr="003C5BBE">
        <w:rPr>
          <w:rFonts w:ascii="Times New Roman" w:eastAsia="標楷體" w:hAnsi="Times New Roman" w:cs="標楷體" w:hint="eastAsia"/>
          <w:szCs w:val="24"/>
        </w:rPr>
        <w:t>徵件起迄－自</w:t>
      </w:r>
      <w:r w:rsidR="000175F8" w:rsidRPr="003C5BBE">
        <w:rPr>
          <w:rFonts w:ascii="Times New Roman" w:eastAsia="標楷體" w:hAnsi="Times New Roman" w:cs="標楷體" w:hint="eastAsia"/>
          <w:szCs w:val="24"/>
        </w:rPr>
        <w:t>即</w:t>
      </w:r>
      <w:r w:rsidRPr="003C5BBE">
        <w:rPr>
          <w:rFonts w:ascii="Times New Roman" w:eastAsia="標楷體" w:hAnsi="Times New Roman" w:cs="標楷體" w:hint="eastAsia"/>
          <w:szCs w:val="24"/>
        </w:rPr>
        <w:t>日起至</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11</w:t>
      </w:r>
      <w:r w:rsidRPr="003C5BBE">
        <w:rPr>
          <w:rFonts w:ascii="Times New Roman" w:eastAsia="標楷體" w:hAnsi="Times New Roman" w:cs="標楷體" w:hint="eastAsia"/>
          <w:szCs w:val="24"/>
        </w:rPr>
        <w:t>月</w:t>
      </w:r>
      <w:r w:rsidRPr="003C5BBE">
        <w:rPr>
          <w:rFonts w:ascii="Times New Roman" w:eastAsia="標楷體" w:hAnsi="Times New Roman" w:cs="Times New Roman"/>
          <w:szCs w:val="24"/>
        </w:rPr>
        <w:t>02</w:t>
      </w:r>
      <w:r w:rsidRPr="003C5BBE">
        <w:rPr>
          <w:rFonts w:ascii="Times New Roman" w:eastAsia="標楷體" w:hAnsi="Times New Roman" w:cs="標楷體" w:hint="eastAsia"/>
          <w:szCs w:val="24"/>
        </w:rPr>
        <w:t>日止。</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二、作品評選－</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11</w:t>
      </w:r>
      <w:r w:rsidRPr="003C5BBE">
        <w:rPr>
          <w:rFonts w:ascii="Times New Roman" w:eastAsia="標楷體" w:hAnsi="Times New Roman" w:cs="標楷體" w:hint="eastAsia"/>
          <w:szCs w:val="24"/>
        </w:rPr>
        <w:t>月</w:t>
      </w:r>
      <w:r w:rsidRPr="003C5BBE">
        <w:rPr>
          <w:rFonts w:ascii="Times New Roman" w:eastAsia="標楷體" w:hAnsi="Times New Roman" w:cs="Times New Roman"/>
          <w:szCs w:val="24"/>
        </w:rPr>
        <w:t>17</w:t>
      </w:r>
      <w:r w:rsidRPr="003C5BBE">
        <w:rPr>
          <w:rFonts w:ascii="Times New Roman" w:eastAsia="標楷體" w:hAnsi="Times New Roman" w:cs="標楷體" w:hint="eastAsia"/>
          <w:szCs w:val="24"/>
        </w:rPr>
        <w:t>日前聘請評審分組評選完成。</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lastRenderedPageBreak/>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三、評選公佈－</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11</w:t>
      </w:r>
      <w:r w:rsidRPr="003C5BBE">
        <w:rPr>
          <w:rFonts w:ascii="Times New Roman" w:eastAsia="標楷體" w:hAnsi="Times New Roman" w:cs="標楷體" w:hint="eastAsia"/>
          <w:szCs w:val="24"/>
        </w:rPr>
        <w:t>月</w:t>
      </w:r>
      <w:r w:rsidRPr="003C5BBE">
        <w:rPr>
          <w:rFonts w:ascii="Times New Roman" w:eastAsia="標楷體" w:hAnsi="Times New Roman" w:cs="Times New Roman"/>
          <w:szCs w:val="24"/>
        </w:rPr>
        <w:t>30</w:t>
      </w:r>
      <w:r w:rsidRPr="003C5BBE">
        <w:rPr>
          <w:rFonts w:ascii="Times New Roman" w:eastAsia="標楷體" w:hAnsi="Times New Roman" w:cs="標楷體" w:hint="eastAsia"/>
          <w:szCs w:val="24"/>
        </w:rPr>
        <w:t>日行文通知評選結果。</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四、敘獎與核結－</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12</w:t>
      </w:r>
      <w:r w:rsidRPr="003C5BBE">
        <w:rPr>
          <w:rFonts w:ascii="Times New Roman" w:eastAsia="標楷體" w:hAnsi="Times New Roman" w:cs="標楷體" w:hint="eastAsia"/>
          <w:szCs w:val="24"/>
        </w:rPr>
        <w:t>月辦理獲獎學校敘獎核結、得獎作品放置桃園市環教網站。</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玖、獎勵</w:t>
      </w:r>
      <w:r w:rsidRPr="003C5BBE">
        <w:rPr>
          <w:rFonts w:ascii="Times New Roman" w:eastAsia="標楷體" w:hAnsi="Times New Roman" w:cs="Times New Roman"/>
          <w:b/>
          <w:bCs/>
          <w:sz w:val="28"/>
          <w:szCs w:val="28"/>
        </w:rPr>
        <w:t>:</w:t>
      </w:r>
      <w:r w:rsidRPr="003C5BBE">
        <w:rPr>
          <w:rFonts w:ascii="Times New Roman" w:eastAsia="標楷體" w:hAnsi="Times New Roman" w:cs="標楷體" w:hint="eastAsia"/>
          <w:sz w:val="28"/>
          <w:szCs w:val="28"/>
        </w:rPr>
        <w:t>比賽對象為國小教師</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團隊</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。共錄取特優一名、優等二名、甲等三名</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及佳作五名為原則（評審可視狀況判定從缺）。</w:t>
      </w:r>
    </w:p>
    <w:p w:rsidR="006270C3" w:rsidRPr="003C5BBE" w:rsidRDefault="006270C3" w:rsidP="006270C3">
      <w:pPr>
        <w:numPr>
          <w:ilvl w:val="1"/>
          <w:numId w:val="22"/>
        </w:num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特優：每案核予著作分數</w:t>
      </w:r>
      <w:r w:rsidR="003E21E5" w:rsidRPr="003C5BBE">
        <w:rPr>
          <w:rFonts w:ascii="Times New Roman" w:eastAsia="標楷體" w:hAnsi="Times New Roman" w:cs="標楷體" w:hint="eastAsia"/>
          <w:szCs w:val="24"/>
        </w:rPr>
        <w:t>0.</w:t>
      </w:r>
      <w:r w:rsidRPr="003C5BBE">
        <w:rPr>
          <w:rFonts w:ascii="Times New Roman" w:eastAsia="標楷體" w:hAnsi="Times New Roman" w:cs="Times New Roman"/>
          <w:szCs w:val="24"/>
        </w:rPr>
        <w:t>1</w:t>
      </w:r>
      <w:r w:rsidRPr="003C5BBE">
        <w:rPr>
          <w:rFonts w:ascii="Times New Roman" w:eastAsia="標楷體" w:hAnsi="Times New Roman" w:cs="標楷體" w:hint="eastAsia"/>
          <w:szCs w:val="24"/>
        </w:rPr>
        <w:t>分，入選獎金費最高</w:t>
      </w:r>
      <w:r w:rsidRPr="003C5BBE">
        <w:rPr>
          <w:rFonts w:ascii="Times New Roman" w:eastAsia="標楷體" w:hAnsi="Times New Roman" w:cs="Times New Roman"/>
          <w:szCs w:val="24"/>
        </w:rPr>
        <w:t>8,000</w:t>
      </w:r>
      <w:r w:rsidRPr="003C5BBE">
        <w:rPr>
          <w:rFonts w:ascii="Times New Roman" w:eastAsia="標楷體" w:hAnsi="Times New Roman" w:cs="標楷體" w:hint="eastAsia"/>
          <w:szCs w:val="24"/>
        </w:rPr>
        <w:t>元，核給每人嘉獎貳次。（授</w:t>
      </w:r>
      <w:r w:rsidRPr="003C5BBE">
        <w:rPr>
          <w:rFonts w:ascii="Times New Roman" w:eastAsia="標楷體" w:hAnsi="Times New Roman" w:cs="Times New Roman"/>
          <w:szCs w:val="24"/>
        </w:rPr>
        <w:t xml:space="preserve"> </w:t>
      </w:r>
    </w:p>
    <w:p w:rsidR="006270C3" w:rsidRPr="003C5BBE" w:rsidRDefault="006270C3" w:rsidP="006270C3">
      <w:pPr>
        <w:kinsoku w:val="0"/>
        <w:adjustRightInd w:val="0"/>
        <w:snapToGrid w:val="0"/>
        <w:spacing w:line="480" w:lineRule="exact"/>
        <w:ind w:left="480"/>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權使用費以一般稿費計算，每件每字稿費為</w:t>
      </w:r>
      <w:r w:rsidRPr="003C5BBE">
        <w:rPr>
          <w:rFonts w:ascii="Times New Roman" w:eastAsia="標楷體" w:hAnsi="Times New Roman" w:cs="Times New Roman"/>
          <w:szCs w:val="24"/>
        </w:rPr>
        <w:t>0.8</w:t>
      </w:r>
      <w:r w:rsidRPr="003C5BBE">
        <w:rPr>
          <w:rFonts w:ascii="Times New Roman" w:eastAsia="標楷體" w:hAnsi="Times New Roman" w:cs="標楷體" w:hint="eastAsia"/>
          <w:szCs w:val="24"/>
        </w:rPr>
        <w:t>元，合計若遇小數點採四捨五入；另</w:t>
      </w:r>
    </w:p>
    <w:p w:rsidR="006270C3" w:rsidRPr="003C5BBE" w:rsidRDefault="006270C3" w:rsidP="006270C3">
      <w:pPr>
        <w:kinsoku w:val="0"/>
        <w:adjustRightInd w:val="0"/>
        <w:snapToGrid w:val="0"/>
        <w:spacing w:line="480" w:lineRule="exact"/>
        <w:ind w:left="480"/>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著作由二人以上合作者，著作分數給分依作者人數平均之。）</w:t>
      </w:r>
    </w:p>
    <w:p w:rsidR="006270C3" w:rsidRPr="003C5BBE" w:rsidRDefault="006270C3" w:rsidP="006270C3">
      <w:pPr>
        <w:numPr>
          <w:ilvl w:val="1"/>
          <w:numId w:val="22"/>
        </w:num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優等：每案核予著作分數</w:t>
      </w:r>
      <w:r w:rsidRPr="003C5BBE">
        <w:rPr>
          <w:rFonts w:ascii="Times New Roman" w:eastAsia="標楷體" w:hAnsi="Times New Roman" w:cs="Times New Roman"/>
          <w:szCs w:val="24"/>
        </w:rPr>
        <w:t>0.</w:t>
      </w:r>
      <w:r w:rsidR="003E21E5" w:rsidRPr="003C5BBE">
        <w:rPr>
          <w:rFonts w:ascii="Times New Roman" w:eastAsia="標楷體" w:hAnsi="Times New Roman" w:cs="Times New Roman" w:hint="eastAsia"/>
          <w:szCs w:val="24"/>
        </w:rPr>
        <w:t>1</w:t>
      </w:r>
      <w:r w:rsidRPr="003C5BBE">
        <w:rPr>
          <w:rFonts w:ascii="Times New Roman" w:eastAsia="標楷體" w:hAnsi="Times New Roman" w:cs="標楷體" w:hint="eastAsia"/>
          <w:szCs w:val="24"/>
        </w:rPr>
        <w:t>分，入選獎金費最高</w:t>
      </w:r>
      <w:r w:rsidRPr="003C5BBE">
        <w:rPr>
          <w:rFonts w:ascii="Times New Roman" w:eastAsia="標楷體" w:hAnsi="Times New Roman" w:cs="Times New Roman"/>
          <w:szCs w:val="24"/>
        </w:rPr>
        <w:t>5,000</w:t>
      </w:r>
      <w:r w:rsidRPr="003C5BBE">
        <w:rPr>
          <w:rFonts w:ascii="Times New Roman" w:eastAsia="標楷體" w:hAnsi="Times New Roman" w:cs="標楷體" w:hint="eastAsia"/>
          <w:szCs w:val="24"/>
        </w:rPr>
        <w:t>元，核給每人嘉獎乙次。</w:t>
      </w:r>
    </w:p>
    <w:p w:rsidR="009D33C8" w:rsidRPr="003C5BBE" w:rsidRDefault="006270C3" w:rsidP="006270C3">
      <w:pPr>
        <w:kinsoku w:val="0"/>
        <w:adjustRightInd w:val="0"/>
        <w:snapToGrid w:val="0"/>
        <w:spacing w:line="480" w:lineRule="exact"/>
        <w:ind w:left="480"/>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（授權使用費以一般稿費計算，每件每字稿費為</w:t>
      </w:r>
      <w:r w:rsidRPr="003C5BBE">
        <w:rPr>
          <w:rFonts w:ascii="Times New Roman" w:eastAsia="標楷體" w:hAnsi="Times New Roman" w:cs="Times New Roman"/>
          <w:szCs w:val="24"/>
        </w:rPr>
        <w:t>0.6</w:t>
      </w:r>
      <w:r w:rsidRPr="003C5BBE">
        <w:rPr>
          <w:rFonts w:ascii="Times New Roman" w:eastAsia="標楷體" w:hAnsi="Times New Roman" w:cs="標楷體" w:hint="eastAsia"/>
          <w:szCs w:val="24"/>
        </w:rPr>
        <w:t>元，合計若遇小數點採四捨五入</w:t>
      </w:r>
    </w:p>
    <w:p w:rsidR="006270C3" w:rsidRPr="003C5BBE" w:rsidRDefault="009D33C8" w:rsidP="009D33C8">
      <w:pPr>
        <w:kinsoku w:val="0"/>
        <w:adjustRightInd w:val="0"/>
        <w:snapToGrid w:val="0"/>
        <w:spacing w:line="480" w:lineRule="exact"/>
        <w:ind w:left="480"/>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006270C3" w:rsidRPr="003C5BBE">
        <w:rPr>
          <w:rFonts w:ascii="Times New Roman" w:eastAsia="標楷體" w:hAnsi="Times New Roman" w:cs="標楷體" w:hint="eastAsia"/>
          <w:szCs w:val="24"/>
        </w:rPr>
        <w:t>；另著作由二人以上合作者，著作分數給分依作者人數平均之。）</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三、甲等：每案核予著作分數</w:t>
      </w:r>
      <w:r w:rsidRPr="003C5BBE">
        <w:rPr>
          <w:rFonts w:ascii="Times New Roman" w:eastAsia="標楷體" w:hAnsi="Times New Roman" w:cs="Times New Roman"/>
          <w:szCs w:val="24"/>
        </w:rPr>
        <w:t>0.</w:t>
      </w:r>
      <w:r w:rsidR="003E21E5" w:rsidRPr="003C5BBE">
        <w:rPr>
          <w:rFonts w:ascii="Times New Roman" w:eastAsia="標楷體" w:hAnsi="Times New Roman" w:cs="Times New Roman" w:hint="eastAsia"/>
          <w:szCs w:val="24"/>
        </w:rPr>
        <w:t>1</w:t>
      </w:r>
      <w:r w:rsidRPr="003C5BBE">
        <w:rPr>
          <w:rFonts w:ascii="Times New Roman" w:eastAsia="標楷體" w:hAnsi="Times New Roman" w:cs="標楷體" w:hint="eastAsia"/>
          <w:szCs w:val="24"/>
        </w:rPr>
        <w:t>分，入選獎金費最高</w:t>
      </w:r>
      <w:r w:rsidRPr="003C5BBE">
        <w:rPr>
          <w:rFonts w:ascii="Times New Roman" w:eastAsia="標楷體" w:hAnsi="Times New Roman" w:cs="Times New Roman"/>
          <w:szCs w:val="24"/>
        </w:rPr>
        <w:t>3,000</w:t>
      </w:r>
      <w:r w:rsidRPr="003C5BBE">
        <w:rPr>
          <w:rFonts w:ascii="Times New Roman" w:eastAsia="標楷體" w:hAnsi="Times New Roman" w:cs="標楷體" w:hint="eastAsia"/>
          <w:szCs w:val="24"/>
        </w:rPr>
        <w:t>元，核給每人獎狀乙紙。</w:t>
      </w:r>
    </w:p>
    <w:p w:rsidR="009D33C8" w:rsidRPr="003C5BBE" w:rsidRDefault="006270C3" w:rsidP="006270C3">
      <w:pPr>
        <w:kinsoku w:val="0"/>
        <w:adjustRightInd w:val="0"/>
        <w:snapToGrid w:val="0"/>
        <w:spacing w:line="480" w:lineRule="exact"/>
        <w:ind w:left="570"/>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（授權使用費以一般稿費計算，每件每字稿費為</w:t>
      </w:r>
      <w:r w:rsidRPr="003C5BBE">
        <w:rPr>
          <w:rFonts w:ascii="Times New Roman" w:eastAsia="標楷體" w:hAnsi="Times New Roman" w:cs="Times New Roman"/>
          <w:szCs w:val="24"/>
        </w:rPr>
        <w:t>0.5</w:t>
      </w:r>
      <w:r w:rsidRPr="003C5BBE">
        <w:rPr>
          <w:rFonts w:ascii="Times New Roman" w:eastAsia="標楷體" w:hAnsi="Times New Roman" w:cs="標楷體" w:hint="eastAsia"/>
          <w:szCs w:val="24"/>
        </w:rPr>
        <w:t>元，合計若遇小數點採四捨五入</w:t>
      </w:r>
      <w:r w:rsidR="009D33C8" w:rsidRPr="003C5BBE">
        <w:rPr>
          <w:rFonts w:ascii="Times New Roman" w:eastAsia="標楷體" w:hAnsi="Times New Roman" w:cs="標楷體" w:hint="eastAsia"/>
          <w:szCs w:val="24"/>
        </w:rPr>
        <w:t xml:space="preserve"> </w:t>
      </w:r>
    </w:p>
    <w:p w:rsidR="006270C3" w:rsidRPr="003C5BBE" w:rsidRDefault="009D33C8" w:rsidP="009D33C8">
      <w:pPr>
        <w:kinsoku w:val="0"/>
        <w:adjustRightInd w:val="0"/>
        <w:snapToGrid w:val="0"/>
        <w:spacing w:line="480" w:lineRule="exact"/>
        <w:ind w:left="570"/>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006270C3" w:rsidRPr="003C5BBE">
        <w:rPr>
          <w:rFonts w:ascii="Times New Roman" w:eastAsia="標楷體" w:hAnsi="Times New Roman" w:cs="標楷體" w:hint="eastAsia"/>
          <w:szCs w:val="24"/>
        </w:rPr>
        <w:t>；另著作由二人以上合作者，著作分數給分依作者人數平均之。）</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四、佳作：每人核給獎狀乙紙，入選獎金費最高</w:t>
      </w:r>
      <w:r w:rsidRPr="003C5BBE">
        <w:rPr>
          <w:rFonts w:ascii="Times New Roman" w:eastAsia="標楷體" w:hAnsi="Times New Roman" w:cs="Times New Roman"/>
          <w:szCs w:val="24"/>
        </w:rPr>
        <w:t>1,500</w:t>
      </w:r>
      <w:r w:rsidRPr="003C5BBE">
        <w:rPr>
          <w:rFonts w:ascii="Times New Roman" w:eastAsia="標楷體" w:hAnsi="Times New Roman" w:cs="標楷體" w:hint="eastAsia"/>
          <w:szCs w:val="24"/>
        </w:rPr>
        <w:t>元。</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拾、經費概算：</w:t>
      </w:r>
      <w:r w:rsidRPr="003C5BBE">
        <w:rPr>
          <w:rFonts w:ascii="Times New Roman" w:eastAsia="標楷體" w:hAnsi="Times New Roman" w:cs="標楷體" w:hint="eastAsia"/>
          <w:sz w:val="28"/>
          <w:szCs w:val="28"/>
        </w:rPr>
        <w:t>如附件四</w:t>
      </w:r>
    </w:p>
    <w:p w:rsidR="009D33C8" w:rsidRPr="003C5BBE" w:rsidRDefault="006270C3" w:rsidP="006270C3">
      <w:pPr>
        <w:kinsoku w:val="0"/>
        <w:adjustRightInd w:val="0"/>
        <w:snapToGrid w:val="0"/>
        <w:spacing w:line="480" w:lineRule="exact"/>
        <w:rPr>
          <w:rFonts w:ascii="Times New Roman" w:eastAsia="標楷體" w:hAnsi="Times New Roman" w:cs="標楷體"/>
          <w:sz w:val="28"/>
          <w:szCs w:val="28"/>
        </w:rPr>
      </w:pPr>
      <w:r w:rsidRPr="003C5BBE">
        <w:rPr>
          <w:rFonts w:ascii="Times New Roman" w:eastAsia="標楷體" w:hAnsi="Times New Roman" w:cs="標楷體" w:hint="eastAsia"/>
          <w:b/>
          <w:bCs/>
          <w:sz w:val="28"/>
          <w:szCs w:val="28"/>
        </w:rPr>
        <w:t>拾壹、獎勵</w:t>
      </w:r>
      <w:r w:rsidRPr="003C5BBE">
        <w:rPr>
          <w:rFonts w:ascii="Times New Roman" w:eastAsia="標楷體" w:hAnsi="Times New Roman" w:cs="Times New Roman"/>
          <w:b/>
          <w:bCs/>
          <w:sz w:val="28"/>
          <w:szCs w:val="28"/>
        </w:rPr>
        <w:t>:</w:t>
      </w:r>
      <w:r w:rsidRPr="003C5BBE">
        <w:rPr>
          <w:rFonts w:ascii="Times New Roman" w:eastAsia="標楷體" w:hAnsi="Times New Roman" w:cs="標楷體" w:hint="eastAsia"/>
          <w:sz w:val="28"/>
          <w:szCs w:val="28"/>
        </w:rPr>
        <w:t>本項活動圓滿完成後，實際參與工作並表現優良之工作人員，由承</w:t>
      </w:r>
    </w:p>
    <w:p w:rsidR="009D33C8" w:rsidRPr="003C5BBE" w:rsidRDefault="009D33C8" w:rsidP="006270C3">
      <w:pPr>
        <w:kinsoku w:val="0"/>
        <w:adjustRightInd w:val="0"/>
        <w:snapToGrid w:val="0"/>
        <w:spacing w:line="480" w:lineRule="exact"/>
        <w:rPr>
          <w:rFonts w:ascii="Times New Roman" w:eastAsia="標楷體" w:hAnsi="Times New Roman" w:cs="標楷體"/>
          <w:sz w:val="28"/>
          <w:szCs w:val="28"/>
        </w:rPr>
      </w:pPr>
      <w:r w:rsidRPr="003C5BBE">
        <w:rPr>
          <w:rFonts w:ascii="Times New Roman" w:eastAsia="標楷體" w:hAnsi="Times New Roman" w:cs="標楷體" w:hint="eastAsia"/>
          <w:sz w:val="28"/>
          <w:szCs w:val="28"/>
        </w:rPr>
        <w:t xml:space="preserve">      </w:t>
      </w:r>
      <w:r w:rsidR="006270C3" w:rsidRPr="003C5BBE">
        <w:rPr>
          <w:rFonts w:ascii="Times New Roman" w:eastAsia="標楷體" w:hAnsi="Times New Roman" w:cs="標楷體" w:hint="eastAsia"/>
          <w:sz w:val="28"/>
          <w:szCs w:val="28"/>
        </w:rPr>
        <w:t>辦學校依「桃園市市立各級學校及幼兒園教職員獎懲要點」簽報嘉獎乙次</w:t>
      </w:r>
    </w:p>
    <w:p w:rsidR="006270C3" w:rsidRPr="003C5BBE" w:rsidRDefault="009D33C8"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Times New Roman" w:hint="eastAsia"/>
          <w:sz w:val="28"/>
          <w:szCs w:val="28"/>
        </w:rPr>
        <w:t xml:space="preserve">       2</w:t>
      </w:r>
      <w:r w:rsidR="006270C3" w:rsidRPr="003C5BBE">
        <w:rPr>
          <w:rFonts w:ascii="Times New Roman" w:eastAsia="標楷體" w:hAnsi="Times New Roman" w:cs="標楷體" w:hint="eastAsia"/>
          <w:sz w:val="28"/>
          <w:szCs w:val="28"/>
        </w:rPr>
        <w:t>名，獎狀乙幀</w:t>
      </w:r>
      <w:r w:rsidR="006270C3" w:rsidRPr="003C5BBE">
        <w:rPr>
          <w:rFonts w:ascii="Times New Roman" w:eastAsia="標楷體" w:hAnsi="Times New Roman" w:cs="Times New Roman"/>
          <w:sz w:val="28"/>
          <w:szCs w:val="28"/>
        </w:rPr>
        <w:t>2</w:t>
      </w:r>
      <w:r w:rsidR="006270C3" w:rsidRPr="003C5BBE">
        <w:rPr>
          <w:rFonts w:ascii="Times New Roman" w:eastAsia="標楷體" w:hAnsi="Times New Roman" w:cs="標楷體" w:hint="eastAsia"/>
          <w:sz w:val="28"/>
          <w:szCs w:val="28"/>
        </w:rPr>
        <w:t>名。</w:t>
      </w: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拾貳、附則：</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獲獎作品如涉及抄襲或侵犯他人著作權者，除追回或撤除所有獎勵外，得獎人應自</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負法律責任。</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參賽作品恕不退件，得獎作品須同意該作品權給予桃園市政府教育局；桃園市政府</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教育局擁有複製、公佈、發行、教學等相關用途之使用權利。</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參賽者自負參賽作品之所有版權責任，否則取消資格，若作品中有引用非自製之素</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材或教材，或擷取圖片、影像、文字等資源，請務必在引用處下方標明出處來源，並均需符合智慧財產權之規定</w:t>
      </w:r>
      <w:r w:rsidRPr="003C5BBE">
        <w:rPr>
          <w:rFonts w:ascii="Times New Roman" w:eastAsia="標楷體" w:hAnsi="Times New Roman" w:cs="標楷體" w:hint="eastAsia"/>
          <w:spacing w:val="-8"/>
        </w:rPr>
        <w:t>（如為經授權使用之素材及引用資料均需檢附授權使用文件）。</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為協助得獎作品之後續推廣，及使用者播放平台之方便性，投稿作品不宜指定使用</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特定瀏覽工具；若需額外使用特定程式時，此程式必須為網路上可取得之免費或共享軟體，並請於作品上註明軟體名稱。</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lastRenderedPageBreak/>
        <w:t xml:space="preserve">     </w:t>
      </w:r>
      <w:r w:rsidRPr="003C5BBE">
        <w:rPr>
          <w:rFonts w:ascii="Times New Roman" w:eastAsia="標楷體" w:hAnsi="Times New Roman" w:cs="標楷體" w:hint="eastAsia"/>
          <w:szCs w:val="24"/>
        </w:rPr>
        <w:t>五、績優作品將提供桃園市各級學校教師作為教學參考。</w:t>
      </w:r>
    </w:p>
    <w:p w:rsidR="006270C3" w:rsidRPr="003C5BBE" w:rsidRDefault="006270C3" w:rsidP="006270C3">
      <w:pPr>
        <w:kinsoku w:val="0"/>
        <w:adjustRightInd w:val="0"/>
        <w:snapToGrid w:val="0"/>
        <w:spacing w:line="480" w:lineRule="exact"/>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六、上述辦法若有未盡事宜，得由主辦單位隨時公佈於網站中。</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拾叁、實施效益：</w:t>
      </w:r>
    </w:p>
    <w:p w:rsidR="003E21E5" w:rsidRPr="003C5BBE" w:rsidRDefault="006270C3" w:rsidP="003E21E5">
      <w:pPr>
        <w:pStyle w:val="ac"/>
        <w:numPr>
          <w:ilvl w:val="0"/>
          <w:numId w:val="40"/>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透過</w:t>
      </w:r>
      <w:r w:rsidRPr="003C5BBE">
        <w:rPr>
          <w:rFonts w:ascii="Times New Roman" w:eastAsia="標楷體" w:hAnsi="Times New Roman" w:cs="Times New Roman"/>
        </w:rPr>
        <w:t>SDGs</w:t>
      </w:r>
      <w:r w:rsidRPr="003C5BBE">
        <w:rPr>
          <w:rFonts w:ascii="Times New Roman" w:eastAsia="標楷體" w:hAnsi="Times New Roman" w:cs="標楷體" w:hint="eastAsia"/>
        </w:rPr>
        <w:t>教師教案競賽，至少</w:t>
      </w:r>
      <w:r w:rsidRPr="003C5BBE">
        <w:rPr>
          <w:rFonts w:ascii="Times New Roman" w:eastAsia="標楷體" w:hAnsi="Times New Roman" w:cs="Times New Roman"/>
        </w:rPr>
        <w:t>20</w:t>
      </w:r>
      <w:r w:rsidRPr="003C5BBE">
        <w:rPr>
          <w:rFonts w:ascii="Times New Roman" w:eastAsia="標楷體" w:hAnsi="Times New Roman" w:cs="標楷體" w:hint="eastAsia"/>
        </w:rPr>
        <w:t>所學校課程能結合聯合國永續發展議題，教師</w:t>
      </w:r>
      <w:r w:rsidR="003E21E5" w:rsidRPr="003C5BBE">
        <w:rPr>
          <w:rFonts w:ascii="Times New Roman" w:eastAsia="標楷體" w:hAnsi="Times New Roman" w:cs="標楷體" w:hint="eastAsia"/>
        </w:rPr>
        <w:t xml:space="preserve">  </w:t>
      </w:r>
    </w:p>
    <w:p w:rsidR="006270C3" w:rsidRPr="003C5BBE" w:rsidRDefault="006270C3" w:rsidP="003E21E5">
      <w:pPr>
        <w:pStyle w:val="ac"/>
        <w:kinsoku w:val="0"/>
        <w:adjustRightInd w:val="0"/>
        <w:snapToGrid w:val="0"/>
        <w:spacing w:line="480" w:lineRule="exact"/>
        <w:ind w:left="1200"/>
        <w:rPr>
          <w:rFonts w:ascii="Times New Roman" w:eastAsia="標楷體" w:hAnsi="Times New Roman" w:cs="Times New Roman"/>
        </w:rPr>
      </w:pPr>
      <w:r w:rsidRPr="003C5BBE">
        <w:rPr>
          <w:rFonts w:ascii="Times New Roman" w:eastAsia="標楷體" w:hAnsi="Times New Roman" w:cs="標楷體" w:hint="eastAsia"/>
        </w:rPr>
        <w:t>環教作為更具國際觀與全球觀。</w:t>
      </w:r>
    </w:p>
    <w:p w:rsidR="006270C3" w:rsidRPr="003C5BBE" w:rsidRDefault="006270C3" w:rsidP="006270C3">
      <w:pPr>
        <w:kinsoku w:val="0"/>
        <w:adjustRightInd w:val="0"/>
        <w:snapToGrid w:val="0"/>
        <w:spacing w:line="480" w:lineRule="exact"/>
        <w:ind w:left="720"/>
        <w:rPr>
          <w:rFonts w:ascii="Times New Roman" w:eastAsia="標楷體" w:hAnsi="Times New Roman" w:cs="Times New Roman"/>
          <w:szCs w:val="24"/>
        </w:rPr>
      </w:pPr>
      <w:r w:rsidRPr="003C5BBE">
        <w:rPr>
          <w:rFonts w:ascii="Times New Roman" w:eastAsia="標楷體" w:hAnsi="Times New Roman" w:cs="標楷體" w:hint="eastAsia"/>
          <w:szCs w:val="24"/>
        </w:rPr>
        <w:t>二、藉由</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教師教案競賽，學校深化學生對於珍惜海洋生態覺知、保護態度及</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生活中實際行動體現。</w:t>
      </w:r>
    </w:p>
    <w:p w:rsidR="006270C3" w:rsidRPr="003C5BBE" w:rsidRDefault="006270C3" w:rsidP="006270C3">
      <w:pPr>
        <w:kinsoku w:val="0"/>
        <w:adjustRightInd w:val="0"/>
        <w:snapToGrid w:val="0"/>
        <w:spacing w:line="480" w:lineRule="exact"/>
        <w:ind w:left="720"/>
        <w:rPr>
          <w:rFonts w:ascii="Times New Roman" w:eastAsia="標楷體" w:hAnsi="Times New Roman" w:cs="Times New Roman"/>
          <w:szCs w:val="24"/>
        </w:rPr>
      </w:pPr>
      <w:r w:rsidRPr="003C5BBE">
        <w:rPr>
          <w:rFonts w:ascii="Times New Roman" w:eastAsia="標楷體" w:hAnsi="Times New Roman" w:cs="標楷體" w:hint="eastAsia"/>
          <w:szCs w:val="24"/>
        </w:rPr>
        <w:t>三、匯集教案競賽得獎作品放置本市環教網站，透過知識分享，提供教育工作者閱覽及</w:t>
      </w:r>
    </w:p>
    <w:p w:rsidR="006270C3" w:rsidRPr="003C5BBE" w:rsidRDefault="006270C3" w:rsidP="006270C3">
      <w:pPr>
        <w:kinsoku w:val="0"/>
        <w:adjustRightInd w:val="0"/>
        <w:snapToGrid w:val="0"/>
        <w:spacing w:line="480" w:lineRule="exact"/>
        <w:ind w:left="720"/>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使用，擴大辦理</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教育活動成效。</w:t>
      </w:r>
      <w:r w:rsidRPr="003C5BBE">
        <w:rPr>
          <w:rFonts w:ascii="Times New Roman" w:eastAsia="標楷體" w:hAnsi="Times New Roman" w:cs="Times New Roman"/>
          <w:szCs w:val="24"/>
        </w:rPr>
        <w:t xml:space="preserve"> </w:t>
      </w:r>
    </w:p>
    <w:p w:rsidR="006270C3" w:rsidRPr="003C5BBE" w:rsidRDefault="006270C3" w:rsidP="006270C3">
      <w:pPr>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拾肆、本計畫經教育部核准後實施，修正時亦同。</w:t>
      </w:r>
    </w:p>
    <w:p w:rsidR="006270C3" w:rsidRPr="003C5BBE" w:rsidRDefault="006270C3" w:rsidP="006270C3">
      <w:pPr>
        <w:spacing w:line="480" w:lineRule="exact"/>
        <w:rPr>
          <w:rFonts w:ascii="Times New Roman" w:eastAsia="標楷體" w:hAnsi="Times New Roman" w:cs="Times New Roman"/>
          <w:sz w:val="28"/>
          <w:szCs w:val="28"/>
        </w:rPr>
      </w:pPr>
    </w:p>
    <w:p w:rsidR="006270C3" w:rsidRPr="003C5BBE" w:rsidRDefault="006270C3" w:rsidP="006270C3">
      <w:pPr>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sz w:val="28"/>
          <w:szCs w:val="28"/>
        </w:rPr>
        <w:t>承辦人</w:t>
      </w: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主任</w:t>
      </w: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主計</w:t>
      </w: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校長</w:t>
      </w:r>
      <w:r w:rsidRPr="003C5BBE">
        <w:rPr>
          <w:rFonts w:ascii="Times New Roman" w:eastAsia="標楷體" w:hAnsi="Times New Roman" w:cs="Times New Roman"/>
          <w:sz w:val="28"/>
          <w:szCs w:val="28"/>
        </w:rPr>
        <w:t>:</w:t>
      </w: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Default="006270C3" w:rsidP="006270C3">
      <w:pPr>
        <w:ind w:left="1200" w:hangingChars="500" w:hanging="1200"/>
        <w:rPr>
          <w:rFonts w:ascii="標楷體" w:eastAsia="標楷體" w:hAnsi="標楷體" w:cs="Times New Roman"/>
          <w:szCs w:val="24"/>
        </w:rPr>
      </w:pPr>
    </w:p>
    <w:p w:rsidR="002B6853" w:rsidRDefault="002B6853" w:rsidP="006270C3">
      <w:pPr>
        <w:ind w:left="1200" w:hangingChars="500" w:hanging="1200"/>
        <w:rPr>
          <w:rFonts w:ascii="標楷體" w:eastAsia="標楷體" w:hAnsi="標楷體" w:cs="Times New Roman"/>
          <w:szCs w:val="24"/>
        </w:rPr>
      </w:pPr>
    </w:p>
    <w:p w:rsidR="002B6853" w:rsidRPr="003C5BBE" w:rsidRDefault="002B685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9D33C8">
      <w:pPr>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附件一</w:t>
      </w:r>
    </w:p>
    <w:p w:rsidR="002B6853" w:rsidRDefault="006270C3" w:rsidP="002B6853">
      <w:pPr>
        <w:ind w:left="1201" w:hangingChars="500" w:hanging="1201"/>
        <w:jc w:val="center"/>
        <w:rPr>
          <w:rFonts w:ascii="標楷體" w:eastAsia="標楷體" w:hAnsi="標楷體" w:cs="標楷體"/>
          <w:b/>
          <w:bCs/>
          <w:szCs w:val="24"/>
          <w:shd w:val="clear" w:color="auto" w:fill="FFFFFF"/>
        </w:rPr>
      </w:pPr>
      <w:r w:rsidRPr="003C5BBE">
        <w:rPr>
          <w:rFonts w:ascii="標楷體" w:eastAsia="標楷體" w:hAnsi="標楷體" w:cs="標楷體" w:hint="eastAsia"/>
          <w:b/>
          <w:bCs/>
          <w:szCs w:val="24"/>
        </w:rPr>
        <w:t>桃園市國民中小學「</w:t>
      </w:r>
      <w:r w:rsidRPr="003C5BBE">
        <w:rPr>
          <w:rFonts w:ascii="標楷體" w:eastAsia="標楷體" w:hAnsi="標楷體" w:cs="標楷體"/>
          <w:b/>
          <w:bCs/>
          <w:szCs w:val="24"/>
        </w:rPr>
        <w:t>110</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w:t>
      </w:r>
      <w:r w:rsidRPr="003C5BBE">
        <w:rPr>
          <w:rFonts w:ascii="Times New Roman" w:eastAsia="標楷體" w:hAnsi="Times New Roman" w:cs="Times New Roman"/>
          <w:b/>
          <w:bCs/>
          <w:szCs w:val="24"/>
        </w:rPr>
        <w:t>SDGs</w:t>
      </w:r>
      <w:r w:rsidRPr="003C5BBE">
        <w:rPr>
          <w:rFonts w:ascii="標楷體" w:eastAsia="標楷體" w:hAnsi="標楷體" w:cs="標楷體"/>
          <w:b/>
          <w:bCs/>
          <w:szCs w:val="24"/>
        </w:rPr>
        <w:t>)</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w:t>
      </w:r>
    </w:p>
    <w:p w:rsidR="006270C3" w:rsidRPr="003C5BBE" w:rsidRDefault="006270C3" w:rsidP="002B685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3C5BBE" w:rsidRPr="003C5BBE" w:rsidTr="006270C3">
        <w:tc>
          <w:tcPr>
            <w:tcW w:w="2088" w:type="dxa"/>
            <w:gridSpan w:val="3"/>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學校名稱</w:t>
            </w:r>
          </w:p>
        </w:tc>
        <w:tc>
          <w:tcPr>
            <w:tcW w:w="7832" w:type="dxa"/>
            <w:gridSpan w:val="5"/>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桃園市</w:t>
            </w:r>
            <w:r w:rsidRPr="003C5BBE">
              <w:rPr>
                <w:rFonts w:ascii="標楷體" w:eastAsia="標楷體" w:hAnsi="標楷體" w:cs="標楷體"/>
                <w:szCs w:val="24"/>
              </w:rPr>
              <w:t xml:space="preserve">               </w:t>
            </w:r>
            <w:r w:rsidRPr="003C5BBE">
              <w:rPr>
                <w:rFonts w:ascii="標楷體" w:eastAsia="標楷體" w:hAnsi="標楷體" w:cs="標楷體" w:hint="eastAsia"/>
                <w:szCs w:val="24"/>
              </w:rPr>
              <w:t>國民中</w:t>
            </w:r>
            <w:r w:rsidRPr="003C5BBE">
              <w:rPr>
                <w:rFonts w:ascii="標楷體" w:eastAsia="標楷體" w:hAnsi="標楷體" w:cs="標楷體"/>
                <w:szCs w:val="24"/>
              </w:rPr>
              <w:t>(</w:t>
            </w:r>
            <w:r w:rsidRPr="003C5BBE">
              <w:rPr>
                <w:rFonts w:ascii="標楷體" w:eastAsia="標楷體" w:hAnsi="標楷體" w:cs="標楷體" w:hint="eastAsia"/>
                <w:szCs w:val="24"/>
              </w:rPr>
              <w:t>小</w:t>
            </w:r>
            <w:r w:rsidRPr="003C5BBE">
              <w:rPr>
                <w:rFonts w:ascii="標楷體" w:eastAsia="標楷體" w:hAnsi="標楷體" w:cs="標楷體"/>
                <w:szCs w:val="24"/>
              </w:rPr>
              <w:t>)</w:t>
            </w:r>
            <w:r w:rsidRPr="003C5BBE">
              <w:rPr>
                <w:rFonts w:ascii="標楷體" w:eastAsia="標楷體" w:hAnsi="標楷體" w:cs="標楷體" w:hint="eastAsia"/>
                <w:szCs w:val="24"/>
              </w:rPr>
              <w:t>學</w:t>
            </w:r>
          </w:p>
        </w:tc>
      </w:tr>
      <w:tr w:rsidR="003C5BBE" w:rsidRPr="003C5BBE" w:rsidTr="006270C3">
        <w:tc>
          <w:tcPr>
            <w:tcW w:w="2088" w:type="dxa"/>
            <w:gridSpan w:val="3"/>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教學單元名稱</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（方案主題名稱）</w:t>
            </w:r>
          </w:p>
        </w:tc>
        <w:tc>
          <w:tcPr>
            <w:tcW w:w="7832" w:type="dxa"/>
            <w:gridSpan w:val="5"/>
          </w:tcPr>
          <w:p w:rsidR="006270C3" w:rsidRPr="003C5BBE" w:rsidRDefault="006270C3" w:rsidP="006270C3">
            <w:pPr>
              <w:rPr>
                <w:rFonts w:ascii="標楷體" w:eastAsia="標楷體" w:hAnsi="標楷體" w:cs="Times New Roman"/>
                <w:szCs w:val="24"/>
              </w:rPr>
            </w:pPr>
          </w:p>
        </w:tc>
      </w:tr>
      <w:tr w:rsidR="003C5BBE" w:rsidRPr="003C5BBE" w:rsidTr="006270C3">
        <w:trPr>
          <w:trHeight w:val="435"/>
        </w:trPr>
        <w:tc>
          <w:tcPr>
            <w:tcW w:w="2088" w:type="dxa"/>
            <w:gridSpan w:val="3"/>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832" w:type="dxa"/>
            <w:gridSpan w:val="5"/>
            <w:vAlign w:val="center"/>
          </w:tcPr>
          <w:p w:rsidR="006270C3" w:rsidRPr="003C5BBE" w:rsidRDefault="006270C3" w:rsidP="006270C3">
            <w:pPr>
              <w:jc w:val="both"/>
              <w:rPr>
                <w:rFonts w:ascii="標楷體" w:eastAsia="標楷體" w:hAnsi="標楷體" w:cs="Times New Roman"/>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tc>
      </w:tr>
      <w:tr w:rsidR="003C5BBE" w:rsidRPr="003C5BBE" w:rsidTr="006270C3">
        <w:tc>
          <w:tcPr>
            <w:tcW w:w="9920" w:type="dxa"/>
            <w:gridSpan w:val="8"/>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教學設計者基本資料（若為團隊時★為方案主要代表人）</w:t>
            </w:r>
          </w:p>
        </w:tc>
      </w:tr>
      <w:tr w:rsidR="003C5BBE" w:rsidRPr="003C5BBE" w:rsidTr="006270C3">
        <w:tc>
          <w:tcPr>
            <w:tcW w:w="828"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編號</w:t>
            </w:r>
          </w:p>
        </w:tc>
        <w:tc>
          <w:tcPr>
            <w:tcW w:w="108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姓　名</w:t>
            </w:r>
          </w:p>
        </w:tc>
        <w:tc>
          <w:tcPr>
            <w:tcW w:w="1080" w:type="dxa"/>
            <w:gridSpan w:val="2"/>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職稱</w:t>
            </w:r>
          </w:p>
        </w:tc>
        <w:tc>
          <w:tcPr>
            <w:tcW w:w="144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服務單位</w:t>
            </w:r>
          </w:p>
        </w:tc>
        <w:tc>
          <w:tcPr>
            <w:tcW w:w="216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聯絡電話（分機）</w:t>
            </w:r>
          </w:p>
        </w:tc>
        <w:tc>
          <w:tcPr>
            <w:tcW w:w="126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手機</w:t>
            </w:r>
          </w:p>
        </w:tc>
        <w:tc>
          <w:tcPr>
            <w:tcW w:w="2072"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szCs w:val="24"/>
              </w:rPr>
              <w:t>E-mail</w:t>
            </w:r>
          </w:p>
        </w:tc>
      </w:tr>
      <w:tr w:rsidR="003C5BBE" w:rsidRPr="003C5BBE" w:rsidTr="006270C3">
        <w:tc>
          <w:tcPr>
            <w:tcW w:w="828"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hint="eastAsia"/>
                <w:szCs w:val="24"/>
              </w:rPr>
              <w:t>★</w:t>
            </w:r>
            <w:r w:rsidRPr="003C5BBE">
              <w:rPr>
                <w:rFonts w:ascii="標楷體" w:eastAsia="標楷體" w:hAnsi="標楷體" w:cs="標楷體"/>
                <w:szCs w:val="24"/>
              </w:rPr>
              <w:t>1</w:t>
            </w:r>
          </w:p>
        </w:tc>
        <w:tc>
          <w:tcPr>
            <w:tcW w:w="1080" w:type="dxa"/>
          </w:tcPr>
          <w:p w:rsidR="006270C3" w:rsidRPr="003C5BBE" w:rsidRDefault="006270C3" w:rsidP="006270C3">
            <w:pPr>
              <w:rPr>
                <w:rFonts w:ascii="標楷體" w:eastAsia="標楷體" w:hAnsi="標楷體" w:cs="標楷體"/>
                <w:szCs w:val="24"/>
              </w:rPr>
            </w:pPr>
          </w:p>
          <w:p w:rsidR="006270C3" w:rsidRPr="003C5BBE" w:rsidRDefault="006270C3" w:rsidP="006270C3">
            <w:pPr>
              <w:rPr>
                <w:rFonts w:ascii="標楷體" w:eastAsia="標楷體" w:hAnsi="標楷體" w:cs="標楷體"/>
                <w:szCs w:val="24"/>
              </w:rPr>
            </w:pPr>
          </w:p>
        </w:tc>
        <w:tc>
          <w:tcPr>
            <w:tcW w:w="1080" w:type="dxa"/>
            <w:gridSpan w:val="2"/>
          </w:tcPr>
          <w:p w:rsidR="006270C3" w:rsidRPr="003C5BBE" w:rsidRDefault="006270C3" w:rsidP="006270C3">
            <w:pPr>
              <w:rPr>
                <w:rFonts w:ascii="標楷體" w:eastAsia="標楷體" w:hAnsi="標楷體" w:cs="標楷體"/>
                <w:szCs w:val="24"/>
              </w:rPr>
            </w:pPr>
          </w:p>
        </w:tc>
        <w:tc>
          <w:tcPr>
            <w:tcW w:w="1440" w:type="dxa"/>
          </w:tcPr>
          <w:p w:rsidR="006270C3" w:rsidRPr="003C5BBE" w:rsidRDefault="006270C3" w:rsidP="006270C3">
            <w:pPr>
              <w:rPr>
                <w:rFonts w:ascii="標楷體" w:eastAsia="標楷體" w:hAnsi="標楷體" w:cs="標楷體"/>
                <w:szCs w:val="24"/>
              </w:rPr>
            </w:pPr>
          </w:p>
        </w:tc>
        <w:tc>
          <w:tcPr>
            <w:tcW w:w="2160" w:type="dxa"/>
          </w:tcPr>
          <w:p w:rsidR="006270C3" w:rsidRPr="003C5BBE" w:rsidRDefault="006270C3" w:rsidP="006270C3">
            <w:pPr>
              <w:rPr>
                <w:rFonts w:ascii="標楷體" w:eastAsia="標楷體" w:hAnsi="標楷體" w:cs="標楷體"/>
                <w:szCs w:val="24"/>
              </w:rPr>
            </w:pPr>
          </w:p>
        </w:tc>
        <w:tc>
          <w:tcPr>
            <w:tcW w:w="1260" w:type="dxa"/>
          </w:tcPr>
          <w:p w:rsidR="006270C3" w:rsidRPr="003C5BBE" w:rsidRDefault="006270C3" w:rsidP="006270C3">
            <w:pPr>
              <w:rPr>
                <w:rFonts w:ascii="標楷體" w:eastAsia="標楷體" w:hAnsi="標楷體" w:cs="標楷體"/>
                <w:szCs w:val="24"/>
              </w:rPr>
            </w:pPr>
          </w:p>
        </w:tc>
        <w:tc>
          <w:tcPr>
            <w:tcW w:w="2072" w:type="dxa"/>
          </w:tcPr>
          <w:p w:rsidR="006270C3" w:rsidRPr="003C5BBE" w:rsidRDefault="006270C3" w:rsidP="006270C3">
            <w:pPr>
              <w:rPr>
                <w:rFonts w:ascii="標楷體" w:eastAsia="標楷體" w:hAnsi="標楷體" w:cs="標楷體"/>
                <w:szCs w:val="24"/>
              </w:rPr>
            </w:pPr>
          </w:p>
        </w:tc>
      </w:tr>
      <w:tr w:rsidR="003C5BBE" w:rsidRPr="003C5BBE" w:rsidTr="006270C3">
        <w:tc>
          <w:tcPr>
            <w:tcW w:w="828"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szCs w:val="24"/>
              </w:rPr>
              <w:t xml:space="preserve">  2</w:t>
            </w:r>
          </w:p>
        </w:tc>
        <w:tc>
          <w:tcPr>
            <w:tcW w:w="1080" w:type="dxa"/>
          </w:tcPr>
          <w:p w:rsidR="006270C3" w:rsidRPr="003C5BBE" w:rsidRDefault="006270C3" w:rsidP="006270C3">
            <w:pPr>
              <w:rPr>
                <w:rFonts w:ascii="標楷體" w:eastAsia="標楷體" w:hAnsi="標楷體" w:cs="標楷體"/>
                <w:szCs w:val="24"/>
              </w:rPr>
            </w:pPr>
          </w:p>
          <w:p w:rsidR="006270C3" w:rsidRPr="003C5BBE" w:rsidRDefault="006270C3" w:rsidP="006270C3">
            <w:pPr>
              <w:rPr>
                <w:rFonts w:ascii="標楷體" w:eastAsia="標楷體" w:hAnsi="標楷體" w:cs="標楷體"/>
                <w:szCs w:val="24"/>
              </w:rPr>
            </w:pPr>
          </w:p>
        </w:tc>
        <w:tc>
          <w:tcPr>
            <w:tcW w:w="1080" w:type="dxa"/>
            <w:gridSpan w:val="2"/>
          </w:tcPr>
          <w:p w:rsidR="006270C3" w:rsidRPr="003C5BBE" w:rsidRDefault="006270C3" w:rsidP="006270C3">
            <w:pPr>
              <w:rPr>
                <w:rFonts w:ascii="標楷體" w:eastAsia="標楷體" w:hAnsi="標楷體" w:cs="標楷體"/>
                <w:szCs w:val="24"/>
              </w:rPr>
            </w:pPr>
          </w:p>
        </w:tc>
        <w:tc>
          <w:tcPr>
            <w:tcW w:w="1440" w:type="dxa"/>
          </w:tcPr>
          <w:p w:rsidR="006270C3" w:rsidRPr="003C5BBE" w:rsidRDefault="006270C3" w:rsidP="006270C3">
            <w:pPr>
              <w:rPr>
                <w:rFonts w:ascii="標楷體" w:eastAsia="標楷體" w:hAnsi="標楷體" w:cs="標楷體"/>
                <w:szCs w:val="24"/>
              </w:rPr>
            </w:pPr>
          </w:p>
        </w:tc>
        <w:tc>
          <w:tcPr>
            <w:tcW w:w="2160" w:type="dxa"/>
          </w:tcPr>
          <w:p w:rsidR="006270C3" w:rsidRPr="003C5BBE" w:rsidRDefault="006270C3" w:rsidP="006270C3">
            <w:pPr>
              <w:rPr>
                <w:rFonts w:ascii="標楷體" w:eastAsia="標楷體" w:hAnsi="標楷體" w:cs="標楷體"/>
                <w:szCs w:val="24"/>
              </w:rPr>
            </w:pPr>
          </w:p>
        </w:tc>
        <w:tc>
          <w:tcPr>
            <w:tcW w:w="1260" w:type="dxa"/>
          </w:tcPr>
          <w:p w:rsidR="006270C3" w:rsidRPr="003C5BBE" w:rsidRDefault="006270C3" w:rsidP="006270C3">
            <w:pPr>
              <w:rPr>
                <w:rFonts w:ascii="標楷體" w:eastAsia="標楷體" w:hAnsi="標楷體" w:cs="標楷體"/>
                <w:szCs w:val="24"/>
              </w:rPr>
            </w:pPr>
          </w:p>
        </w:tc>
        <w:tc>
          <w:tcPr>
            <w:tcW w:w="2072" w:type="dxa"/>
          </w:tcPr>
          <w:p w:rsidR="006270C3" w:rsidRPr="003C5BBE" w:rsidRDefault="006270C3" w:rsidP="006270C3">
            <w:pPr>
              <w:rPr>
                <w:rFonts w:ascii="標楷體" w:eastAsia="標楷體" w:hAnsi="標楷體" w:cs="標楷體"/>
                <w:szCs w:val="24"/>
              </w:rPr>
            </w:pPr>
          </w:p>
        </w:tc>
      </w:tr>
      <w:tr w:rsidR="003C5BBE" w:rsidRPr="003C5BBE" w:rsidTr="006270C3">
        <w:tc>
          <w:tcPr>
            <w:tcW w:w="828"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szCs w:val="24"/>
              </w:rPr>
              <w:t xml:space="preserve">  3</w:t>
            </w:r>
          </w:p>
        </w:tc>
        <w:tc>
          <w:tcPr>
            <w:tcW w:w="1080" w:type="dxa"/>
          </w:tcPr>
          <w:p w:rsidR="006270C3" w:rsidRPr="003C5BBE" w:rsidRDefault="006270C3" w:rsidP="006270C3">
            <w:pPr>
              <w:rPr>
                <w:rFonts w:ascii="標楷體" w:eastAsia="標楷體" w:hAnsi="標楷體" w:cs="標楷體"/>
                <w:szCs w:val="24"/>
              </w:rPr>
            </w:pPr>
          </w:p>
          <w:p w:rsidR="006270C3" w:rsidRPr="003C5BBE" w:rsidRDefault="006270C3" w:rsidP="006270C3">
            <w:pPr>
              <w:rPr>
                <w:rFonts w:ascii="標楷體" w:eastAsia="標楷體" w:hAnsi="標楷體" w:cs="標楷體"/>
                <w:szCs w:val="24"/>
              </w:rPr>
            </w:pPr>
          </w:p>
        </w:tc>
        <w:tc>
          <w:tcPr>
            <w:tcW w:w="1080" w:type="dxa"/>
            <w:gridSpan w:val="2"/>
          </w:tcPr>
          <w:p w:rsidR="006270C3" w:rsidRPr="003C5BBE" w:rsidRDefault="006270C3" w:rsidP="006270C3">
            <w:pPr>
              <w:rPr>
                <w:rFonts w:ascii="標楷體" w:eastAsia="標楷體" w:hAnsi="標楷體" w:cs="標楷體"/>
                <w:szCs w:val="24"/>
              </w:rPr>
            </w:pPr>
          </w:p>
        </w:tc>
        <w:tc>
          <w:tcPr>
            <w:tcW w:w="1440" w:type="dxa"/>
          </w:tcPr>
          <w:p w:rsidR="006270C3" w:rsidRPr="003C5BBE" w:rsidRDefault="006270C3" w:rsidP="006270C3">
            <w:pPr>
              <w:rPr>
                <w:rFonts w:ascii="標楷體" w:eastAsia="標楷體" w:hAnsi="標楷體" w:cs="標楷體"/>
                <w:szCs w:val="24"/>
              </w:rPr>
            </w:pPr>
          </w:p>
        </w:tc>
        <w:tc>
          <w:tcPr>
            <w:tcW w:w="2160" w:type="dxa"/>
          </w:tcPr>
          <w:p w:rsidR="006270C3" w:rsidRPr="003C5BBE" w:rsidRDefault="006270C3" w:rsidP="006270C3">
            <w:pPr>
              <w:rPr>
                <w:rFonts w:ascii="標楷體" w:eastAsia="標楷體" w:hAnsi="標楷體" w:cs="標楷體"/>
                <w:szCs w:val="24"/>
              </w:rPr>
            </w:pPr>
          </w:p>
        </w:tc>
        <w:tc>
          <w:tcPr>
            <w:tcW w:w="1260" w:type="dxa"/>
          </w:tcPr>
          <w:p w:rsidR="006270C3" w:rsidRPr="003C5BBE" w:rsidRDefault="006270C3" w:rsidP="006270C3">
            <w:pPr>
              <w:rPr>
                <w:rFonts w:ascii="標楷體" w:eastAsia="標楷體" w:hAnsi="標楷體" w:cs="標楷體"/>
                <w:szCs w:val="24"/>
              </w:rPr>
            </w:pPr>
          </w:p>
        </w:tc>
        <w:tc>
          <w:tcPr>
            <w:tcW w:w="2072" w:type="dxa"/>
          </w:tcPr>
          <w:p w:rsidR="006270C3" w:rsidRPr="003C5BBE" w:rsidRDefault="006270C3" w:rsidP="006270C3">
            <w:pPr>
              <w:rPr>
                <w:rFonts w:ascii="標楷體" w:eastAsia="標楷體" w:hAnsi="標楷體" w:cs="標楷體"/>
                <w:szCs w:val="24"/>
              </w:rPr>
            </w:pPr>
          </w:p>
        </w:tc>
      </w:tr>
      <w:tr w:rsidR="003C5BBE" w:rsidRPr="003C5BBE" w:rsidTr="006270C3">
        <w:tc>
          <w:tcPr>
            <w:tcW w:w="828" w:type="dxa"/>
            <w:vAlign w:val="center"/>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參選作品表件</w:t>
            </w:r>
          </w:p>
        </w:tc>
        <w:tc>
          <w:tcPr>
            <w:tcW w:w="9092" w:type="dxa"/>
            <w:gridSpan w:val="7"/>
          </w:tcPr>
          <w:p w:rsidR="006270C3" w:rsidRPr="003C5BBE" w:rsidRDefault="006270C3" w:rsidP="006270C3">
            <w:pPr>
              <w:rPr>
                <w:rFonts w:ascii="標楷體" w:eastAsia="標楷體" w:hAnsi="標楷體" w:cs="Times New Roman"/>
                <w:szCs w:val="24"/>
              </w:rPr>
            </w:pP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□報名表一份　□摘要及教學設計表一式三份　□智慧財產權切結書一份</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□授權書一份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□其他：</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tc>
      </w:tr>
      <w:tr w:rsidR="006270C3" w:rsidRPr="003C5BBE" w:rsidTr="006270C3">
        <w:trPr>
          <w:trHeight w:val="730"/>
        </w:trPr>
        <w:tc>
          <w:tcPr>
            <w:tcW w:w="828" w:type="dxa"/>
            <w:vAlign w:val="center"/>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備註</w:t>
            </w:r>
          </w:p>
        </w:tc>
        <w:tc>
          <w:tcPr>
            <w:tcW w:w="9092" w:type="dxa"/>
            <w:gridSpan w:val="7"/>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一、報名表各欄請詳實填寫，俾利於徵選之辦理及聯繫。</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二、報名表參選類組限僅能勾選單一類組。</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三、以團隊報名最多為</w:t>
            </w:r>
            <w:r w:rsidRPr="003C5BBE">
              <w:rPr>
                <w:rFonts w:ascii="標楷體" w:eastAsia="標楷體" w:hAnsi="標楷體" w:cs="標楷體"/>
                <w:szCs w:val="24"/>
              </w:rPr>
              <w:t>3</w:t>
            </w:r>
            <w:r w:rsidRPr="003C5BBE">
              <w:rPr>
                <w:rFonts w:ascii="標楷體" w:eastAsia="標楷體" w:hAnsi="標楷體" w:cs="標楷體" w:hint="eastAsia"/>
                <w:szCs w:val="24"/>
              </w:rPr>
              <w:t>人，報名經確定，日後不得更改成員，另依「桃園市立各級學校教職員獎懲要點」第四點第</w:t>
            </w:r>
            <w:r w:rsidRPr="003C5BBE">
              <w:rPr>
                <w:rFonts w:ascii="標楷體" w:eastAsia="標楷體" w:hAnsi="標楷體" w:cs="標楷體"/>
                <w:szCs w:val="24"/>
              </w:rPr>
              <w:t>3</w:t>
            </w:r>
            <w:r w:rsidRPr="003C5BBE">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四、各校可同時應徵報名多個計畫參賽。</w:t>
            </w:r>
          </w:p>
        </w:tc>
      </w:tr>
    </w:tbl>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承辦人：　　　　　　　　　　　　教務主任：　　　　　　　　　　　校長：</w:t>
      </w: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3C5BBE" w:rsidRPr="003C5BBE" w:rsidRDefault="003C5BBE" w:rsidP="009D33C8">
      <w:pPr>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附件二</w:t>
      </w:r>
    </w:p>
    <w:p w:rsidR="006270C3" w:rsidRPr="003C5BBE" w:rsidRDefault="006270C3" w:rsidP="006270C3">
      <w:pPr>
        <w:tabs>
          <w:tab w:val="left" w:pos="9720"/>
        </w:tabs>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桃園市國民中小學「</w:t>
      </w:r>
      <w:r w:rsidRPr="003C5BBE">
        <w:rPr>
          <w:rFonts w:ascii="標楷體" w:eastAsia="標楷體" w:hAnsi="標楷體" w:cs="標楷體"/>
          <w:b/>
          <w:bCs/>
          <w:szCs w:val="24"/>
        </w:rPr>
        <w:t>110</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(SDGs)</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2877"/>
        <w:gridCol w:w="1258"/>
        <w:gridCol w:w="1270"/>
        <w:gridCol w:w="540"/>
        <w:gridCol w:w="180"/>
        <w:gridCol w:w="2162"/>
      </w:tblGrid>
      <w:tr w:rsidR="003C5BBE" w:rsidRPr="003C5BBE" w:rsidTr="006270C3">
        <w:tc>
          <w:tcPr>
            <w:tcW w:w="10008" w:type="dxa"/>
            <w:gridSpan w:val="7"/>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 xml:space="preserve">（學校全銜）　　　　　　</w:t>
            </w:r>
            <w:r w:rsidRPr="003C5BBE">
              <w:rPr>
                <w:rFonts w:ascii="標楷體" w:eastAsia="標楷體" w:hAnsi="標楷體" w:cs="標楷體"/>
                <w:szCs w:val="24"/>
              </w:rPr>
              <w:t xml:space="preserve">            </w:t>
            </w:r>
            <w:r w:rsidRPr="003C5BBE">
              <w:rPr>
                <w:rFonts w:ascii="標楷體" w:eastAsia="標楷體" w:hAnsi="標楷體" w:cs="標楷體" w:hint="eastAsia"/>
                <w:szCs w:val="24"/>
              </w:rPr>
              <w:t>教學活動設計</w:t>
            </w:r>
          </w:p>
        </w:tc>
      </w:tr>
      <w:tr w:rsidR="003C5BBE" w:rsidRPr="003C5BBE" w:rsidTr="006270C3">
        <w:trPr>
          <w:trHeight w:val="572"/>
        </w:trPr>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8287" w:type="dxa"/>
            <w:gridSpan w:val="6"/>
            <w:vAlign w:val="center"/>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參賽者姓名</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領域類別</w:t>
            </w:r>
          </w:p>
        </w:tc>
        <w:tc>
          <w:tcPr>
            <w:tcW w:w="2877" w:type="dxa"/>
          </w:tcPr>
          <w:p w:rsidR="006270C3" w:rsidRPr="003C5BBE" w:rsidRDefault="006270C3" w:rsidP="006270C3">
            <w:pPr>
              <w:spacing w:line="240" w:lineRule="atLeast"/>
              <w:rPr>
                <w:rFonts w:ascii="標楷體" w:eastAsia="標楷體" w:hAnsi="標楷體" w:cs="Times New Roman"/>
                <w:szCs w:val="24"/>
              </w:rPr>
            </w:pPr>
          </w:p>
        </w:tc>
        <w:tc>
          <w:tcPr>
            <w:tcW w:w="1258" w:type="dxa"/>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學科名稱</w:t>
            </w:r>
          </w:p>
        </w:tc>
        <w:tc>
          <w:tcPr>
            <w:tcW w:w="4152" w:type="dxa"/>
            <w:gridSpan w:val="4"/>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單元名稱</w:t>
            </w:r>
          </w:p>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（方案主題）</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設計理念</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教學教材摘要</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欲達成之環教教育目標</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□環境覺知與敏感度□環境概念知識</w:t>
            </w:r>
          </w:p>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□環境價值觀與態度□環境行動技能與環境行動經驗</w:t>
            </w: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單元教學目標</w:t>
            </w:r>
          </w:p>
        </w:tc>
        <w:tc>
          <w:tcPr>
            <w:tcW w:w="5405" w:type="dxa"/>
            <w:gridSpan w:val="3"/>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c>
          <w:tcPr>
            <w:tcW w:w="540" w:type="dxa"/>
          </w:tcPr>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教學節數</w:t>
            </w:r>
          </w:p>
        </w:tc>
        <w:tc>
          <w:tcPr>
            <w:tcW w:w="2342" w:type="dxa"/>
            <w:gridSpan w:val="2"/>
          </w:tcPr>
          <w:p w:rsidR="006270C3" w:rsidRPr="003C5BBE" w:rsidRDefault="006270C3" w:rsidP="006270C3">
            <w:pPr>
              <w:widowControl/>
              <w:adjustRightInd w:val="0"/>
              <w:snapToGrid w:val="0"/>
              <w:rPr>
                <w:rFonts w:ascii="標楷體" w:eastAsia="標楷體" w:hAnsi="標楷體" w:cs="Times New Roman"/>
                <w:szCs w:val="24"/>
              </w:rPr>
            </w:pPr>
          </w:p>
          <w:p w:rsidR="006270C3" w:rsidRPr="003C5BBE" w:rsidRDefault="006270C3" w:rsidP="006270C3">
            <w:pPr>
              <w:widowControl/>
              <w:adjustRightInd w:val="0"/>
              <w:snapToGrid w:val="0"/>
              <w:rPr>
                <w:rFonts w:ascii="標楷體" w:eastAsia="標楷體" w:hAnsi="標楷體" w:cs="Times New Roman"/>
                <w:szCs w:val="24"/>
              </w:rPr>
            </w:pPr>
          </w:p>
          <w:p w:rsidR="006270C3" w:rsidRPr="003C5BBE" w:rsidRDefault="006270C3" w:rsidP="006270C3">
            <w:pPr>
              <w:widowControl/>
              <w:adjustRightInd w:val="0"/>
              <w:snapToGrid w:val="0"/>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教材來源</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教學準備</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0008" w:type="dxa"/>
            <w:gridSpan w:val="7"/>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教學活動設計</w:t>
            </w: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教學流程</w:t>
            </w:r>
          </w:p>
        </w:tc>
        <w:tc>
          <w:tcPr>
            <w:tcW w:w="5405" w:type="dxa"/>
            <w:gridSpan w:val="3"/>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教學活動內容及實施方式</w:t>
            </w:r>
          </w:p>
        </w:tc>
        <w:tc>
          <w:tcPr>
            <w:tcW w:w="720" w:type="dxa"/>
            <w:gridSpan w:val="2"/>
          </w:tcPr>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時間分配</w:t>
            </w:r>
          </w:p>
        </w:tc>
        <w:tc>
          <w:tcPr>
            <w:tcW w:w="2162" w:type="dxa"/>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備註</w:t>
            </w: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szCs w:val="24"/>
              </w:rPr>
              <w:t xml:space="preserve"> (</w:t>
            </w:r>
            <w:r w:rsidRPr="003C5BBE">
              <w:rPr>
                <w:rFonts w:ascii="標楷體" w:eastAsia="標楷體" w:hAnsi="標楷體" w:cs="標楷體" w:hint="eastAsia"/>
                <w:szCs w:val="24"/>
              </w:rPr>
              <w:t>第一節課、第二節課</w:t>
            </w:r>
            <w:r w:rsidRPr="003C5BBE">
              <w:rPr>
                <w:rFonts w:ascii="標楷體" w:eastAsia="標楷體" w:hAnsi="標楷體" w:cs="Times New Roman"/>
                <w:szCs w:val="24"/>
              </w:rPr>
              <w:t>…</w:t>
            </w:r>
            <w:r w:rsidRPr="003C5BBE">
              <w:rPr>
                <w:rFonts w:ascii="標楷體" w:eastAsia="標楷體" w:hAnsi="標楷體" w:cs="標楷體"/>
                <w:szCs w:val="24"/>
              </w:rPr>
              <w:t>)</w:t>
            </w:r>
          </w:p>
          <w:p w:rsidR="006270C3" w:rsidRPr="003C5BBE" w:rsidRDefault="006270C3" w:rsidP="006270C3">
            <w:pPr>
              <w:spacing w:line="240" w:lineRule="atLeast"/>
              <w:jc w:val="center"/>
              <w:rPr>
                <w:rFonts w:ascii="標楷體" w:eastAsia="標楷體" w:hAnsi="標楷體" w:cs="Times New Roman"/>
                <w:szCs w:val="24"/>
              </w:rPr>
            </w:pPr>
          </w:p>
        </w:tc>
        <w:tc>
          <w:tcPr>
            <w:tcW w:w="5405" w:type="dxa"/>
            <w:gridSpan w:val="3"/>
          </w:tcPr>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步驟一</w:t>
            </w:r>
          </w:p>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步驟二</w:t>
            </w:r>
          </w:p>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w:t>
            </w:r>
          </w:p>
        </w:tc>
        <w:tc>
          <w:tcPr>
            <w:tcW w:w="720" w:type="dxa"/>
            <w:gridSpan w:val="2"/>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c>
          <w:tcPr>
            <w:tcW w:w="2162" w:type="dxa"/>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延伸學習</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參考資料</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教學成效</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教學省思</w:t>
            </w:r>
          </w:p>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與建議</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其他</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rPr>
          <w:trHeight w:val="655"/>
        </w:trPr>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字數統計</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u w:val="single"/>
              </w:rPr>
            </w:pPr>
            <w:r w:rsidRPr="003C5BBE">
              <w:rPr>
                <w:rFonts w:ascii="標楷體" w:eastAsia="標楷體" w:hAnsi="標楷體" w:cs="標楷體" w:hint="eastAsia"/>
                <w:szCs w:val="24"/>
              </w:rPr>
              <w:t>本教案總字數</w:t>
            </w:r>
            <w:r w:rsidRPr="003C5BBE">
              <w:rPr>
                <w:rFonts w:ascii="標楷體" w:eastAsia="標楷體" w:hAnsi="標楷體" w:cs="標楷體"/>
                <w:szCs w:val="24"/>
                <w:u w:val="single"/>
              </w:rPr>
              <w:t xml:space="preserve">             </w:t>
            </w:r>
            <w:r w:rsidRPr="003C5BBE">
              <w:rPr>
                <w:rFonts w:ascii="標楷體" w:eastAsia="標楷體" w:hAnsi="標楷體" w:cs="標楷體" w:hint="eastAsia"/>
                <w:szCs w:val="24"/>
              </w:rPr>
              <w:t>字（設計者自行初步統計，稿費核定字數經承辦學校覆核為憑）</w:t>
            </w:r>
          </w:p>
        </w:tc>
      </w:tr>
    </w:tbl>
    <w:p w:rsidR="006270C3" w:rsidRPr="003C5BBE" w:rsidRDefault="006270C3" w:rsidP="009D33C8">
      <w:pPr>
        <w:rPr>
          <w:rFonts w:ascii="標楷體" w:eastAsia="標楷體" w:hAnsi="標楷體" w:cs="Times New Roman"/>
          <w:szCs w:val="24"/>
        </w:rPr>
      </w:pPr>
      <w:r w:rsidRPr="003C5BBE">
        <w:rPr>
          <w:rFonts w:ascii="標楷體" w:eastAsia="標楷體" w:hAnsi="標楷體" w:cs="標楷體" w:hint="eastAsia"/>
          <w:szCs w:val="24"/>
        </w:rPr>
        <w:t>附件三</w:t>
      </w:r>
    </w:p>
    <w:p w:rsidR="006270C3" w:rsidRPr="003C5BBE" w:rsidRDefault="006270C3" w:rsidP="006270C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lastRenderedPageBreak/>
        <w:t>桃園市國民中小學「</w:t>
      </w:r>
      <w:r w:rsidRPr="003C5BBE">
        <w:rPr>
          <w:rFonts w:ascii="標楷體" w:eastAsia="標楷體" w:hAnsi="標楷體" w:cs="標楷體"/>
          <w:b/>
          <w:bCs/>
          <w:szCs w:val="24"/>
        </w:rPr>
        <w:t>110</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w:t>
      </w:r>
      <w:r w:rsidRPr="003C5BBE">
        <w:rPr>
          <w:rFonts w:ascii="Times New Roman" w:eastAsia="標楷體" w:hAnsi="Times New Roman" w:cs="Times New Roman"/>
          <w:b/>
          <w:bCs/>
          <w:szCs w:val="24"/>
        </w:rPr>
        <w:t>SDGs</w:t>
      </w:r>
      <w:r w:rsidRPr="003C5BBE">
        <w:rPr>
          <w:rFonts w:ascii="標楷體" w:eastAsia="標楷體" w:hAnsi="標楷體" w:cs="標楷體"/>
          <w:b/>
          <w:bCs/>
          <w:szCs w:val="24"/>
        </w:rPr>
        <w:t>)</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3C5BBE" w:rsidRPr="003C5BBE" w:rsidTr="006270C3">
        <w:tc>
          <w:tcPr>
            <w:tcW w:w="9920" w:type="dxa"/>
          </w:tcPr>
          <w:p w:rsidR="006270C3" w:rsidRPr="003C5BBE" w:rsidRDefault="006270C3" w:rsidP="006270C3">
            <w:pPr>
              <w:jc w:val="center"/>
              <w:rPr>
                <w:rFonts w:ascii="標楷體" w:eastAsia="標楷體" w:hAnsi="標楷體" w:cs="Times New Roman"/>
                <w:sz w:val="28"/>
                <w:szCs w:val="28"/>
              </w:rPr>
            </w:pPr>
            <w:r w:rsidRPr="003C5BBE">
              <w:rPr>
                <w:rFonts w:ascii="標楷體" w:eastAsia="標楷體" w:hAnsi="標楷體" w:cs="標楷體" w:hint="eastAsia"/>
                <w:sz w:val="28"/>
                <w:szCs w:val="28"/>
              </w:rPr>
              <w:t>桃園市國民中小學「</w:t>
            </w:r>
            <w:r w:rsidRPr="003C5BBE">
              <w:rPr>
                <w:rFonts w:ascii="標楷體" w:eastAsia="標楷體" w:hAnsi="標楷體" w:cs="標楷體"/>
                <w:sz w:val="28"/>
                <w:szCs w:val="28"/>
              </w:rPr>
              <w:t>110</w:t>
            </w:r>
            <w:r w:rsidRPr="003C5BBE">
              <w:rPr>
                <w:rFonts w:ascii="標楷體" w:eastAsia="標楷體" w:hAnsi="標楷體" w:cs="標楷體" w:hint="eastAsia"/>
                <w:sz w:val="28"/>
                <w:szCs w:val="28"/>
              </w:rPr>
              <w:t>年全球永續發展目標</w:t>
            </w:r>
            <w:r w:rsidRPr="003C5BBE">
              <w:rPr>
                <w:rFonts w:ascii="Times New Roman" w:eastAsia="標楷體" w:hAnsi="Times New Roman" w:cs="Times New Roman"/>
                <w:sz w:val="28"/>
                <w:szCs w:val="28"/>
              </w:rPr>
              <w:t xml:space="preserve">SDGs </w:t>
            </w:r>
            <w:r w:rsidRPr="003C5BBE">
              <w:rPr>
                <w:rFonts w:ascii="標楷體" w:eastAsia="標楷體" w:hAnsi="標楷體" w:cs="標楷體"/>
                <w:sz w:val="28"/>
                <w:szCs w:val="28"/>
              </w:rPr>
              <w:t>-</w:t>
            </w:r>
            <w:r w:rsidRPr="003C5BBE">
              <w:rPr>
                <w:rFonts w:ascii="標楷體" w:eastAsia="標楷體" w:hAnsi="標楷體" w:cs="標楷體" w:hint="eastAsia"/>
                <w:sz w:val="28"/>
                <w:szCs w:val="28"/>
                <w:shd w:val="clear" w:color="auto" w:fill="FFFFFF"/>
              </w:rPr>
              <w:t>目標</w:t>
            </w:r>
            <w:r w:rsidRPr="003C5BBE">
              <w:rPr>
                <w:rFonts w:ascii="標楷體" w:eastAsia="標楷體" w:hAnsi="標楷體" w:cs="標楷體"/>
                <w:sz w:val="28"/>
                <w:szCs w:val="28"/>
                <w:shd w:val="clear" w:color="auto" w:fill="FFFFFF"/>
              </w:rPr>
              <w:t>14</w:t>
            </w:r>
            <w:r w:rsidRPr="003C5BBE">
              <w:rPr>
                <w:rFonts w:ascii="標楷體" w:eastAsia="標楷體" w:hAnsi="標楷體" w:cs="標楷體" w:hint="eastAsia"/>
                <w:sz w:val="28"/>
                <w:szCs w:val="28"/>
                <w:shd w:val="clear" w:color="auto" w:fill="FFFFFF"/>
              </w:rPr>
              <w:t>：保育海洋及永續利用海洋資源</w:t>
            </w:r>
            <w:r w:rsidRPr="003C5BBE">
              <w:rPr>
                <w:rFonts w:ascii="標楷體" w:eastAsia="標楷體" w:hAnsi="標楷體" w:cs="標楷體" w:hint="eastAsia"/>
                <w:sz w:val="28"/>
                <w:szCs w:val="28"/>
              </w:rPr>
              <w:t>」教案設計徵選</w:t>
            </w:r>
          </w:p>
          <w:p w:rsidR="006270C3" w:rsidRPr="003C5BBE" w:rsidRDefault="006270C3" w:rsidP="006270C3">
            <w:pPr>
              <w:jc w:val="center"/>
              <w:rPr>
                <w:rFonts w:ascii="標楷體" w:eastAsia="標楷體" w:hAnsi="標楷體" w:cs="Times New Roman"/>
                <w:b/>
                <w:bCs/>
                <w:sz w:val="28"/>
                <w:szCs w:val="28"/>
              </w:rPr>
            </w:pPr>
            <w:r w:rsidRPr="003C5BBE">
              <w:rPr>
                <w:rFonts w:ascii="標楷體" w:eastAsia="標楷體" w:hAnsi="標楷體" w:cs="標楷體" w:hint="eastAsia"/>
                <w:b/>
                <w:bCs/>
                <w:sz w:val="28"/>
                <w:szCs w:val="28"/>
              </w:rPr>
              <w:t>智慧財產切結書</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本教學設計</w:t>
            </w:r>
            <w:r w:rsidRPr="003C5BBE">
              <w:rPr>
                <w:rFonts w:ascii="標楷體" w:eastAsia="標楷體" w:hAnsi="標楷體" w:cs="標楷體" w:hint="eastAsia"/>
                <w:sz w:val="28"/>
                <w:szCs w:val="28"/>
                <w:u w:val="single"/>
              </w:rPr>
              <w:t xml:space="preserve">　　　　　　　　　　　　　　　　　　　　　　　　　　　　</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009D33C8"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rsidR="006270C3" w:rsidRPr="003C5BBE" w:rsidRDefault="006270C3" w:rsidP="006270C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 xml:space="preserve">　立書日期：　　　年　　　月　　　　日</w:t>
            </w:r>
          </w:p>
        </w:tc>
      </w:tr>
    </w:tbl>
    <w:p w:rsidR="002B6853" w:rsidRDefault="002B6853" w:rsidP="006270C3">
      <w:pPr>
        <w:ind w:left="1200" w:hangingChars="500" w:hanging="1200"/>
        <w:rPr>
          <w:rFonts w:ascii="標楷體" w:eastAsia="標楷體" w:hAnsi="標楷體" w:cs="標楷體"/>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附件四</w:t>
      </w:r>
    </w:p>
    <w:p w:rsidR="006270C3" w:rsidRPr="003C5BBE" w:rsidRDefault="006270C3" w:rsidP="006270C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桃園市國民中小學「</w:t>
      </w:r>
      <w:r w:rsidRPr="003C5BBE">
        <w:rPr>
          <w:rFonts w:ascii="標楷體" w:eastAsia="標楷體" w:hAnsi="標楷體" w:cs="標楷體"/>
          <w:b/>
          <w:bCs/>
          <w:szCs w:val="24"/>
        </w:rPr>
        <w:t>109</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w:t>
      </w:r>
      <w:r w:rsidRPr="003C5BBE">
        <w:rPr>
          <w:rFonts w:ascii="Times New Roman" w:eastAsia="標楷體" w:hAnsi="Times New Roman" w:cs="Times New Roman"/>
          <w:b/>
          <w:bCs/>
          <w:szCs w:val="24"/>
        </w:rPr>
        <w:t>SDGs</w:t>
      </w:r>
      <w:r w:rsidRPr="003C5BBE">
        <w:rPr>
          <w:rFonts w:ascii="標楷體" w:eastAsia="標楷體" w:hAnsi="標楷體" w:cs="標楷體"/>
          <w:b/>
          <w:bCs/>
          <w:szCs w:val="24"/>
        </w:rPr>
        <w:t>)</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教學主題名稱</w:t>
            </w:r>
          </w:p>
        </w:tc>
        <w:tc>
          <w:tcPr>
            <w:tcW w:w="8012" w:type="dxa"/>
          </w:tcPr>
          <w:p w:rsidR="006270C3" w:rsidRPr="003C5BBE" w:rsidRDefault="006270C3" w:rsidP="006270C3">
            <w:pPr>
              <w:rPr>
                <w:rFonts w:ascii="標楷體" w:eastAsia="標楷體" w:hAnsi="標楷體" w:cs="Times New Roman"/>
                <w:sz w:val="28"/>
                <w:szCs w:val="28"/>
              </w:rPr>
            </w:pP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授　權　人</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被授權人</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桃園市政府教育局</w:t>
            </w: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授權期限</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自　　年　　月　　日至　　年　　月　　日止（共十年）</w:t>
            </w: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備　　註</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一、表格空白處請以正楷文字詳細填寫。</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二、授權人填寫本設計案之設計者簽章；若為團隊時須同時具名。</w:t>
            </w:r>
          </w:p>
        </w:tc>
      </w:tr>
      <w:tr w:rsidR="003C5BBE" w:rsidRPr="003C5BBE" w:rsidTr="006270C3">
        <w:tc>
          <w:tcPr>
            <w:tcW w:w="9920" w:type="dxa"/>
            <w:gridSpan w:val="2"/>
          </w:tcPr>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授權人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僅授權桃園市政府教育局為擁有本教學設計案之公開展示和印製之權力。</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009D33C8"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rsidR="006270C3" w:rsidRPr="003C5BBE" w:rsidRDefault="006270C3" w:rsidP="006270C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立書日期：　　　年　　　月　　　　日</w:t>
            </w:r>
          </w:p>
        </w:tc>
      </w:tr>
    </w:tbl>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9D33C8">
      <w:pPr>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標楷體"/>
          <w:szCs w:val="24"/>
        </w:rPr>
      </w:pPr>
      <w:r w:rsidRPr="003C5BBE">
        <w:rPr>
          <w:rFonts w:ascii="標楷體" w:eastAsia="標楷體" w:hAnsi="標楷體" w:cs="標楷體" w:hint="eastAsia"/>
          <w:szCs w:val="24"/>
        </w:rPr>
        <w:lastRenderedPageBreak/>
        <w:t>附件五</w:t>
      </w: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28"/>
        <w:gridCol w:w="5032"/>
      </w:tblGrid>
      <w:tr w:rsidR="003C5BBE" w:rsidRPr="003C5BBE" w:rsidTr="006270C3">
        <w:trPr>
          <w:trHeight w:val="6042"/>
        </w:trPr>
        <w:tc>
          <w:tcPr>
            <w:tcW w:w="4528" w:type="dxa"/>
          </w:tcPr>
          <w:p w:rsidR="006270C3" w:rsidRPr="003C5BBE" w:rsidRDefault="006270C3" w:rsidP="006270C3">
            <w:pPr>
              <w:rPr>
                <w:rFonts w:ascii="標楷體" w:eastAsia="標楷體" w:hAnsi="標楷體" w:cs="Times New Roman"/>
                <w:b/>
                <w:bCs/>
                <w:szCs w:val="24"/>
              </w:rPr>
            </w:pPr>
          </w:p>
        </w:tc>
        <w:tc>
          <w:tcPr>
            <w:tcW w:w="5032" w:type="dxa"/>
          </w:tcPr>
          <w:p w:rsidR="006270C3" w:rsidRPr="003C5BBE" w:rsidRDefault="006270C3" w:rsidP="006270C3">
            <w:pPr>
              <w:rPr>
                <w:rFonts w:ascii="標楷體" w:eastAsia="標楷體" w:hAnsi="標楷體" w:cs="Times New Roman"/>
                <w:b/>
                <w:bCs/>
                <w:szCs w:val="24"/>
              </w:rPr>
            </w:pPr>
          </w:p>
        </w:tc>
      </w:tr>
      <w:tr w:rsidR="003C5BBE" w:rsidRPr="003C5BBE" w:rsidTr="006270C3">
        <w:trPr>
          <w:trHeight w:val="757"/>
        </w:trPr>
        <w:tc>
          <w:tcPr>
            <w:tcW w:w="4528"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c>
          <w:tcPr>
            <w:tcW w:w="5032"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r>
      <w:tr w:rsidR="003C5BBE" w:rsidRPr="003C5BBE" w:rsidTr="006270C3">
        <w:trPr>
          <w:trHeight w:val="5893"/>
        </w:trPr>
        <w:tc>
          <w:tcPr>
            <w:tcW w:w="4528" w:type="dxa"/>
          </w:tcPr>
          <w:p w:rsidR="006270C3" w:rsidRPr="003C5BBE" w:rsidRDefault="006270C3" w:rsidP="006270C3">
            <w:pPr>
              <w:rPr>
                <w:rFonts w:ascii="標楷體" w:eastAsia="標楷體" w:hAnsi="標楷體" w:cs="Times New Roman"/>
                <w:b/>
                <w:bCs/>
                <w:szCs w:val="24"/>
              </w:rPr>
            </w:pPr>
          </w:p>
        </w:tc>
        <w:tc>
          <w:tcPr>
            <w:tcW w:w="5032" w:type="dxa"/>
          </w:tcPr>
          <w:p w:rsidR="006270C3" w:rsidRPr="003C5BBE" w:rsidRDefault="006270C3" w:rsidP="006270C3">
            <w:pPr>
              <w:rPr>
                <w:rFonts w:ascii="標楷體" w:eastAsia="標楷體" w:hAnsi="標楷體" w:cs="Times New Roman"/>
                <w:b/>
                <w:bCs/>
                <w:szCs w:val="24"/>
              </w:rPr>
            </w:pPr>
          </w:p>
        </w:tc>
      </w:tr>
      <w:tr w:rsidR="006270C3" w:rsidRPr="003C5BBE" w:rsidTr="006270C3">
        <w:trPr>
          <w:trHeight w:val="577"/>
        </w:trPr>
        <w:tc>
          <w:tcPr>
            <w:tcW w:w="4528"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c>
          <w:tcPr>
            <w:tcW w:w="5032"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r>
    </w:tbl>
    <w:p w:rsidR="006270C3" w:rsidRPr="003C5BBE" w:rsidRDefault="006270C3" w:rsidP="006270C3">
      <w:pPr>
        <w:rPr>
          <w:rFonts w:ascii="標楷體" w:eastAsia="標楷體" w:hAnsi="標楷體" w:cs="Times New Roman"/>
          <w:b/>
          <w:bCs/>
          <w:szCs w:val="24"/>
        </w:rPr>
      </w:pPr>
    </w:p>
    <w:p w:rsidR="006270C3" w:rsidRPr="003C5BBE" w:rsidRDefault="006270C3" w:rsidP="006270C3">
      <w:pPr>
        <w:rPr>
          <w:rFonts w:ascii="標楷體" w:eastAsia="標楷體" w:hAnsi="標楷體" w:cs="Times New Roman"/>
          <w:b/>
          <w:bCs/>
          <w:szCs w:val="24"/>
        </w:rPr>
        <w:sectPr w:rsidR="006270C3" w:rsidRPr="003C5BBE" w:rsidSect="006270C3">
          <w:pgSz w:w="11906" w:h="16838"/>
          <w:pgMar w:top="1134" w:right="1021" w:bottom="1134" w:left="1021" w:header="851" w:footer="992" w:gutter="0"/>
          <w:cols w:space="425"/>
          <w:docGrid w:type="lines" w:linePitch="360"/>
        </w:sect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附件六</w:t>
      </w:r>
      <w:r w:rsidR="009D33C8" w:rsidRPr="003C5BBE">
        <w:rPr>
          <w:rFonts w:ascii="標楷體" w:eastAsia="標楷體" w:hAnsi="標楷體" w:cs="標楷體" w:hint="eastAsia"/>
          <w:szCs w:val="24"/>
        </w:rPr>
        <w:t xml:space="preserve"> </w:t>
      </w:r>
      <w:r w:rsidRPr="003C5BBE">
        <w:rPr>
          <w:rFonts w:ascii="標楷體" w:eastAsia="標楷體" w:hAnsi="標楷體" w:cs="標楷體" w:hint="eastAsia"/>
          <w:szCs w:val="24"/>
        </w:rPr>
        <w:t>桃園市國民中小學「</w:t>
      </w:r>
      <w:r w:rsidRPr="003C5BBE">
        <w:rPr>
          <w:rFonts w:ascii="標楷體" w:eastAsia="標楷體" w:hAnsi="標楷體" w:cs="標楷體"/>
          <w:szCs w:val="24"/>
        </w:rPr>
        <w:t>110</w:t>
      </w:r>
      <w:r w:rsidRPr="003C5BBE">
        <w:rPr>
          <w:rFonts w:ascii="標楷體" w:eastAsia="標楷體" w:hAnsi="標楷體" w:cs="標楷體" w:hint="eastAsia"/>
          <w:szCs w:val="24"/>
        </w:rPr>
        <w:t>年全球永續發展目標</w:t>
      </w:r>
      <w:r w:rsidRPr="003C5BBE">
        <w:rPr>
          <w:rFonts w:ascii="標楷體" w:eastAsia="標楷體" w:hAnsi="標楷體" w:cs="標楷體"/>
          <w:szCs w:val="24"/>
        </w:rPr>
        <w:t>(</w:t>
      </w:r>
      <w:r w:rsidRPr="003C5BBE">
        <w:rPr>
          <w:rFonts w:ascii="Times New Roman" w:eastAsia="標楷體" w:hAnsi="Times New Roman" w:cs="Times New Roman"/>
          <w:szCs w:val="24"/>
        </w:rPr>
        <w:t>SDGs</w:t>
      </w:r>
      <w:r w:rsidRPr="003C5BBE">
        <w:rPr>
          <w:rFonts w:ascii="標楷體" w:eastAsia="標楷體" w:hAnsi="標楷體" w:cs="標楷體"/>
          <w:szCs w:val="24"/>
        </w:rPr>
        <w:t>)</w:t>
      </w:r>
      <w:r w:rsidRPr="003C5BBE">
        <w:rPr>
          <w:rFonts w:ascii="標楷體" w:eastAsia="標楷體" w:hAnsi="標楷體" w:cs="標楷體" w:hint="eastAsia"/>
          <w:szCs w:val="24"/>
          <w:shd w:val="clear" w:color="auto" w:fill="FFFFFF"/>
        </w:rPr>
        <w:t>目標</w:t>
      </w:r>
      <w:r w:rsidRPr="003C5BBE">
        <w:rPr>
          <w:rFonts w:ascii="標楷體" w:eastAsia="標楷體" w:hAnsi="標楷體" w:cs="標楷體"/>
          <w:szCs w:val="24"/>
          <w:shd w:val="clear" w:color="auto" w:fill="FFFFFF"/>
        </w:rPr>
        <w:t>14</w:t>
      </w:r>
      <w:r w:rsidRPr="003C5BBE">
        <w:rPr>
          <w:rFonts w:ascii="標楷體" w:eastAsia="標楷體" w:hAnsi="標楷體" w:cs="標楷體" w:hint="eastAsia"/>
          <w:szCs w:val="24"/>
          <w:shd w:val="clear" w:color="auto" w:fill="FFFFFF"/>
        </w:rPr>
        <w:t>：保育海洋及永續利用海洋資源</w:t>
      </w:r>
      <w:r w:rsidRPr="003C5BBE">
        <w:rPr>
          <w:rFonts w:ascii="標楷體" w:eastAsia="標楷體" w:hAnsi="標楷體" w:cs="標楷體" w:hint="eastAsia"/>
          <w:szCs w:val="24"/>
        </w:rPr>
        <w:t>」教師教案設計徵選信封</w:t>
      </w:r>
    </w:p>
    <w:p w:rsidR="006270C3" w:rsidRPr="003C5BBE" w:rsidRDefault="006270C3" w:rsidP="006270C3">
      <w:pPr>
        <w:rPr>
          <w:rFonts w:ascii="標楷體" w:eastAsia="標楷體" w:hAnsi="標楷體" w:cs="Times New Roman"/>
          <w:b/>
          <w:bCs/>
          <w:sz w:val="56"/>
          <w:szCs w:val="56"/>
        </w:rPr>
      </w:pPr>
      <w:r w:rsidRPr="003C5BBE">
        <w:rPr>
          <w:rFonts w:ascii="標楷體" w:eastAsia="標楷體" w:hAnsi="標楷體" w:cs="標楷體"/>
          <w:b/>
          <w:bCs/>
          <w:sz w:val="40"/>
          <w:szCs w:val="40"/>
        </w:rPr>
        <w:t xml:space="preserve">TO  </w:t>
      </w:r>
      <w:r w:rsidR="009D33C8" w:rsidRPr="003C5BBE">
        <w:rPr>
          <w:rFonts w:ascii="標楷體" w:eastAsia="標楷體" w:hAnsi="標楷體" w:cs="標楷體" w:hint="eastAsia"/>
          <w:b/>
          <w:bCs/>
          <w:sz w:val="40"/>
          <w:szCs w:val="40"/>
        </w:rPr>
        <w:t>33347</w:t>
      </w:r>
      <w:r w:rsidRPr="003C5BBE">
        <w:rPr>
          <w:rFonts w:ascii="標楷體" w:eastAsia="標楷體" w:hAnsi="標楷體" w:cs="標楷體" w:hint="eastAsia"/>
          <w:b/>
          <w:bCs/>
          <w:sz w:val="56"/>
          <w:szCs w:val="56"/>
        </w:rPr>
        <w:t>桃園市</w:t>
      </w:r>
      <w:r w:rsidR="009D33C8" w:rsidRPr="003C5BBE">
        <w:rPr>
          <w:rFonts w:ascii="標楷體" w:eastAsia="標楷體" w:hAnsi="標楷體" w:cs="標楷體" w:hint="eastAsia"/>
          <w:b/>
          <w:bCs/>
          <w:sz w:val="56"/>
          <w:szCs w:val="56"/>
        </w:rPr>
        <w:t>龜山</w:t>
      </w:r>
      <w:r w:rsidRPr="003C5BBE">
        <w:rPr>
          <w:rFonts w:ascii="標楷體" w:eastAsia="標楷體" w:hAnsi="標楷體" w:cs="標楷體" w:hint="eastAsia"/>
          <w:b/>
          <w:bCs/>
          <w:sz w:val="56"/>
          <w:szCs w:val="56"/>
        </w:rPr>
        <w:t>區</w:t>
      </w:r>
      <w:r w:rsidR="009D33C8" w:rsidRPr="003C5BBE">
        <w:rPr>
          <w:rFonts w:ascii="標楷體" w:eastAsia="標楷體" w:hAnsi="標楷體" w:cs="標楷體" w:hint="eastAsia"/>
          <w:b/>
          <w:bCs/>
          <w:sz w:val="56"/>
          <w:szCs w:val="56"/>
        </w:rPr>
        <w:t>自強東</w:t>
      </w:r>
      <w:r w:rsidRPr="003C5BBE">
        <w:rPr>
          <w:rFonts w:ascii="標楷體" w:eastAsia="標楷體" w:hAnsi="標楷體" w:cs="標楷體" w:hint="eastAsia"/>
          <w:b/>
          <w:bCs/>
          <w:sz w:val="56"/>
          <w:szCs w:val="56"/>
        </w:rPr>
        <w:t>路</w:t>
      </w:r>
      <w:r w:rsidR="009D33C8" w:rsidRPr="003C5BBE">
        <w:rPr>
          <w:rFonts w:ascii="標楷體" w:eastAsia="標楷體" w:hAnsi="標楷體" w:cs="標楷體" w:hint="eastAsia"/>
          <w:b/>
          <w:bCs/>
          <w:sz w:val="56"/>
          <w:szCs w:val="56"/>
        </w:rPr>
        <w:t>269</w:t>
      </w:r>
      <w:r w:rsidRPr="003C5BBE">
        <w:rPr>
          <w:rFonts w:ascii="標楷體" w:eastAsia="標楷體" w:hAnsi="標楷體" w:cs="標楷體" w:hint="eastAsia"/>
          <w:b/>
          <w:bCs/>
          <w:sz w:val="56"/>
          <w:szCs w:val="56"/>
        </w:rPr>
        <w:t>號</w:t>
      </w:r>
    </w:p>
    <w:p w:rsidR="006270C3" w:rsidRPr="003C5BBE" w:rsidRDefault="006270C3" w:rsidP="006270C3">
      <w:pPr>
        <w:ind w:left="1400" w:hangingChars="500" w:hanging="1400"/>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009D33C8" w:rsidRPr="003C5BBE">
        <w:rPr>
          <w:rFonts w:ascii="標楷體" w:eastAsia="標楷體" w:hAnsi="標楷體" w:cs="標楷體" w:hint="eastAsia"/>
          <w:b/>
          <w:bCs/>
          <w:sz w:val="56"/>
          <w:szCs w:val="56"/>
        </w:rPr>
        <w:t>自強</w:t>
      </w:r>
      <w:r w:rsidRPr="003C5BBE">
        <w:rPr>
          <w:rFonts w:ascii="標楷體" w:eastAsia="標楷體" w:hAnsi="標楷體" w:cs="標楷體" w:hint="eastAsia"/>
          <w:b/>
          <w:bCs/>
          <w:sz w:val="56"/>
          <w:szCs w:val="56"/>
        </w:rPr>
        <w:t xml:space="preserve">國小　</w:t>
      </w:r>
      <w:r w:rsidR="009D33C8" w:rsidRPr="003C5BBE">
        <w:rPr>
          <w:rFonts w:ascii="標楷體" w:eastAsia="標楷體" w:hAnsi="標楷體" w:cs="標楷體" w:hint="eastAsia"/>
          <w:b/>
          <w:bCs/>
          <w:sz w:val="56"/>
          <w:szCs w:val="56"/>
        </w:rPr>
        <w:t>教</w:t>
      </w:r>
      <w:r w:rsidRPr="003C5BBE">
        <w:rPr>
          <w:rFonts w:ascii="標楷體" w:eastAsia="標楷體" w:hAnsi="標楷體" w:cs="標楷體" w:hint="eastAsia"/>
          <w:b/>
          <w:bCs/>
          <w:sz w:val="56"/>
          <w:szCs w:val="56"/>
        </w:rPr>
        <w:t>務處收</w:t>
      </w:r>
    </w:p>
    <w:p w:rsidR="006270C3" w:rsidRPr="003C5BBE" w:rsidRDefault="006270C3" w:rsidP="003C5BBE">
      <w:pPr>
        <w:rPr>
          <w:rFonts w:ascii="標楷體" w:eastAsia="標楷體" w:hAnsi="標楷體" w:cs="Times New Roman"/>
          <w:b/>
          <w:bCs/>
          <w:szCs w:val="24"/>
        </w:rPr>
      </w:pPr>
    </w:p>
    <w:p w:rsidR="006270C3" w:rsidRPr="003C5BBE" w:rsidRDefault="006270C3" w:rsidP="006270C3">
      <w:pPr>
        <w:ind w:left="1201" w:hangingChars="500" w:hanging="1201"/>
        <w:rPr>
          <w:rFonts w:ascii="標楷體" w:eastAsia="標楷體" w:hAnsi="標楷體" w:cs="Times New Roman"/>
          <w:b/>
          <w:bCs/>
          <w:szCs w:val="24"/>
        </w:rPr>
      </w:pPr>
    </w:p>
    <w:p w:rsidR="006270C3" w:rsidRPr="003C5BBE" w:rsidRDefault="006270C3" w:rsidP="006270C3">
      <w:pPr>
        <w:ind w:left="1201" w:hangingChars="500" w:hanging="1201"/>
        <w:rPr>
          <w:rFonts w:ascii="標楷體" w:eastAsia="標楷體" w:hAnsi="標楷體" w:cs="Times New Roman"/>
          <w:b/>
          <w:bCs/>
          <w:szCs w:val="24"/>
        </w:rPr>
      </w:pPr>
    </w:p>
    <w:p w:rsidR="006270C3" w:rsidRPr="003C5BBE" w:rsidRDefault="006270C3" w:rsidP="006270C3">
      <w:pPr>
        <w:ind w:left="1201" w:hangingChars="500" w:hanging="1201"/>
        <w:rPr>
          <w:rFonts w:ascii="標楷體" w:eastAsia="標楷體" w:hAnsi="標楷體" w:cs="Times New Roman"/>
          <w:b/>
          <w:bCs/>
          <w:szCs w:val="24"/>
        </w:rPr>
      </w:pPr>
    </w:p>
    <w:p w:rsidR="006270C3" w:rsidRPr="003C5BBE" w:rsidRDefault="006270C3" w:rsidP="006270C3">
      <w:pPr>
        <w:rPr>
          <w:rFonts w:ascii="標楷體" w:eastAsia="標楷體" w:hAnsi="標楷體" w:cs="Times New Roman"/>
          <w:sz w:val="28"/>
          <w:szCs w:val="28"/>
        </w:rPr>
        <w:sectPr w:rsidR="006270C3" w:rsidRPr="003C5BBE" w:rsidSect="006270C3">
          <w:pgSz w:w="16838" w:h="11906" w:orient="landscape"/>
          <w:pgMar w:top="1021" w:right="1134" w:bottom="1021" w:left="1134" w:header="851" w:footer="992" w:gutter="0"/>
          <w:cols w:space="425"/>
          <w:docGrid w:type="linesAndChars" w:linePitch="360"/>
        </w:sectPr>
      </w:pPr>
      <w:r w:rsidRPr="003C5BBE">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14:anchorId="6059D782" wp14:editId="71AD8677">
                <wp:simplePos x="0" y="0"/>
                <wp:positionH relativeFrom="column">
                  <wp:posOffset>1642745</wp:posOffset>
                </wp:positionH>
                <wp:positionV relativeFrom="paragraph">
                  <wp:posOffset>414655</wp:posOffset>
                </wp:positionV>
                <wp:extent cx="6057900" cy="2540000"/>
                <wp:effectExtent l="10160" t="5715" r="889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540000"/>
                        </a:xfrm>
                        <a:prstGeom prst="rect">
                          <a:avLst/>
                        </a:prstGeom>
                        <a:solidFill>
                          <a:srgbClr val="FFFFFF"/>
                        </a:solidFill>
                        <a:ln w="9525">
                          <a:solidFill>
                            <a:srgbClr val="000000"/>
                          </a:solidFill>
                          <a:miter lim="800000"/>
                          <a:headEnd/>
                          <a:tailEnd/>
                        </a:ln>
                      </wps:spPr>
                      <wps:txbx>
                        <w:txbxContent>
                          <w:p w:rsidR="006270C3" w:rsidRDefault="006270C3" w:rsidP="006270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129.35pt;margin-top:32.65pt;width:477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">
                <v:textbox>
                  <w:txbxContent>
                    <w:p w:rsidR="006270C3" w:rsidRDefault="006270C3" w:rsidP="006270C3"/>
                  </w:txbxContent>
                </v:textbox>
              </v:shape>
            </w:pict>
          </mc:Fallback>
        </mc:AlternateContent>
      </w:r>
    </w:p>
    <w:p w:rsidR="00911340" w:rsidRPr="003C5BBE" w:rsidRDefault="00911340" w:rsidP="003C5BBE"/>
    <w:sectPr w:rsidR="00911340" w:rsidRPr="003C5BBE" w:rsidSect="006270C3">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F2E" w:rsidRDefault="00100F2E" w:rsidP="008E2135">
      <w:r>
        <w:separator/>
      </w:r>
    </w:p>
  </w:endnote>
  <w:endnote w:type="continuationSeparator" w:id="0">
    <w:p w:rsidR="00100F2E" w:rsidRDefault="00100F2E"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F2E" w:rsidRDefault="00100F2E" w:rsidP="008E2135">
      <w:r>
        <w:separator/>
      </w:r>
    </w:p>
  </w:footnote>
  <w:footnote w:type="continuationSeparator" w:id="0">
    <w:p w:rsidR="00100F2E" w:rsidRDefault="00100F2E" w:rsidP="008E2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47A"/>
    <w:multiLevelType w:val="hybridMultilevel"/>
    <w:tmpl w:val="D4F2CC9A"/>
    <w:lvl w:ilvl="0" w:tplc="B024E41A">
      <w:start w:val="1"/>
      <w:numFmt w:val="taiwaneseCountingThousand"/>
      <w:lvlText w:val="%1、"/>
      <w:lvlJc w:val="left"/>
      <w:pPr>
        <w:ind w:left="1702" w:hanging="480"/>
      </w:pPr>
      <w:rPr>
        <w:rFonts w:hint="eastAsia"/>
        <w:color w:val="auto"/>
      </w:rPr>
    </w:lvl>
    <w:lvl w:ilvl="1" w:tplc="04090019">
      <w:start w:val="1"/>
      <w:numFmt w:val="ideographTraditional"/>
      <w:lvlText w:val="%2、"/>
      <w:lvlJc w:val="left"/>
      <w:pPr>
        <w:ind w:left="2182" w:hanging="480"/>
      </w:pPr>
    </w:lvl>
    <w:lvl w:ilvl="2" w:tplc="0409001B">
      <w:start w:val="1"/>
      <w:numFmt w:val="lowerRoman"/>
      <w:lvlText w:val="%3."/>
      <w:lvlJc w:val="right"/>
      <w:pPr>
        <w:ind w:left="2662" w:hanging="480"/>
      </w:pPr>
    </w:lvl>
    <w:lvl w:ilvl="3" w:tplc="0409000F">
      <w:start w:val="1"/>
      <w:numFmt w:val="decimal"/>
      <w:lvlText w:val="%4."/>
      <w:lvlJc w:val="left"/>
      <w:pPr>
        <w:ind w:left="3142" w:hanging="480"/>
      </w:pPr>
    </w:lvl>
    <w:lvl w:ilvl="4" w:tplc="04090019">
      <w:start w:val="1"/>
      <w:numFmt w:val="ideographTraditional"/>
      <w:lvlText w:val="%5、"/>
      <w:lvlJc w:val="left"/>
      <w:pPr>
        <w:ind w:left="3622" w:hanging="480"/>
      </w:pPr>
    </w:lvl>
    <w:lvl w:ilvl="5" w:tplc="0409001B">
      <w:start w:val="1"/>
      <w:numFmt w:val="lowerRoman"/>
      <w:lvlText w:val="%6."/>
      <w:lvlJc w:val="right"/>
      <w:pPr>
        <w:ind w:left="4102" w:hanging="480"/>
      </w:pPr>
    </w:lvl>
    <w:lvl w:ilvl="6" w:tplc="0409000F">
      <w:start w:val="1"/>
      <w:numFmt w:val="decimal"/>
      <w:lvlText w:val="%7."/>
      <w:lvlJc w:val="left"/>
      <w:pPr>
        <w:ind w:left="4582" w:hanging="480"/>
      </w:pPr>
    </w:lvl>
    <w:lvl w:ilvl="7" w:tplc="04090019">
      <w:start w:val="1"/>
      <w:numFmt w:val="ideographTraditional"/>
      <w:lvlText w:val="%8、"/>
      <w:lvlJc w:val="left"/>
      <w:pPr>
        <w:ind w:left="5062" w:hanging="480"/>
      </w:pPr>
    </w:lvl>
    <w:lvl w:ilvl="8" w:tplc="0409001B">
      <w:start w:val="1"/>
      <w:numFmt w:val="lowerRoman"/>
      <w:lvlText w:val="%9."/>
      <w:lvlJc w:val="right"/>
      <w:pPr>
        <w:ind w:left="5542" w:hanging="480"/>
      </w:pPr>
    </w:lvl>
  </w:abstractNum>
  <w:abstractNum w:abstractNumId="1" w15:restartNumberingAfterBreak="0">
    <w:nsid w:val="001D0688"/>
    <w:multiLevelType w:val="hybridMultilevel"/>
    <w:tmpl w:val="21481B2E"/>
    <w:lvl w:ilvl="0" w:tplc="3D94BC8C">
      <w:start w:val="1"/>
      <w:numFmt w:val="taiwaneseCountingThousand"/>
      <w:lvlText w:val="%1、"/>
      <w:lvlJc w:val="left"/>
      <w:pPr>
        <w:ind w:left="1440" w:hanging="720"/>
      </w:pPr>
      <w:rPr>
        <w:rFonts w:hint="default"/>
      </w:rPr>
    </w:lvl>
    <w:lvl w:ilvl="1" w:tplc="DB144B58">
      <w:start w:val="1"/>
      <w:numFmt w:val="ideographLegalTraditional"/>
      <w:lvlText w:val="%2、"/>
      <w:lvlJc w:val="left"/>
      <w:pPr>
        <w:ind w:left="1920" w:hanging="720"/>
      </w:pPr>
      <w:rPr>
        <w:rFonts w:hint="default"/>
      </w:rPr>
    </w:lvl>
    <w:lvl w:ilvl="2" w:tplc="E84EB396">
      <w:start w:val="2"/>
      <w:numFmt w:val="taiwaneseCountingThousand"/>
      <w:lvlText w:val="%3、"/>
      <w:lvlJc w:val="left"/>
      <w:pPr>
        <w:ind w:left="2400" w:hanging="720"/>
      </w:pPr>
      <w:rPr>
        <w:rFonts w:hint="default"/>
      </w:rPr>
    </w:lvl>
    <w:lvl w:ilvl="3" w:tplc="1F3801D6">
      <w:start w:val="5"/>
      <w:numFmt w:val="none"/>
      <w:lvlText w:val="%4、"/>
      <w:lvlJc w:val="left"/>
      <w:pPr>
        <w:ind w:left="2880" w:hanging="720"/>
      </w:pPr>
      <w:rPr>
        <w:rFonts w:hint="default"/>
      </w:r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 w15:restartNumberingAfterBreak="0">
    <w:nsid w:val="0574739B"/>
    <w:multiLevelType w:val="hybridMultilevel"/>
    <w:tmpl w:val="83F48D0A"/>
    <w:lvl w:ilvl="0" w:tplc="794A7F0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07CF4A7F"/>
    <w:multiLevelType w:val="hybridMultilevel"/>
    <w:tmpl w:val="1354DC3A"/>
    <w:lvl w:ilvl="0" w:tplc="294CD4C4">
      <w:start w:val="1"/>
      <w:numFmt w:val="taiwaneseCountingThousand"/>
      <w:lvlText w:val="(%1)"/>
      <w:lvlJc w:val="left"/>
      <w:pPr>
        <w:ind w:left="1353" w:hanging="480"/>
      </w:pPr>
      <w:rPr>
        <w:rFonts w:hint="default"/>
      </w:rPr>
    </w:lvl>
    <w:lvl w:ilvl="1" w:tplc="04090019">
      <w:start w:val="1"/>
      <w:numFmt w:val="ideographTraditional"/>
      <w:lvlText w:val="%2、"/>
      <w:lvlJc w:val="left"/>
      <w:pPr>
        <w:ind w:left="1833" w:hanging="480"/>
      </w:pPr>
    </w:lvl>
    <w:lvl w:ilvl="2" w:tplc="0409001B">
      <w:start w:val="1"/>
      <w:numFmt w:val="lowerRoman"/>
      <w:lvlText w:val="%3."/>
      <w:lvlJc w:val="right"/>
      <w:pPr>
        <w:ind w:left="2313" w:hanging="480"/>
      </w:pPr>
    </w:lvl>
    <w:lvl w:ilvl="3" w:tplc="0409000F">
      <w:start w:val="1"/>
      <w:numFmt w:val="decimal"/>
      <w:lvlText w:val="%4."/>
      <w:lvlJc w:val="left"/>
      <w:pPr>
        <w:ind w:left="2793" w:hanging="480"/>
      </w:pPr>
    </w:lvl>
    <w:lvl w:ilvl="4" w:tplc="04090019">
      <w:start w:val="1"/>
      <w:numFmt w:val="ideographTraditional"/>
      <w:lvlText w:val="%5、"/>
      <w:lvlJc w:val="left"/>
      <w:pPr>
        <w:ind w:left="3273" w:hanging="480"/>
      </w:pPr>
    </w:lvl>
    <w:lvl w:ilvl="5" w:tplc="0409001B">
      <w:start w:val="1"/>
      <w:numFmt w:val="lowerRoman"/>
      <w:lvlText w:val="%6."/>
      <w:lvlJc w:val="right"/>
      <w:pPr>
        <w:ind w:left="3753" w:hanging="480"/>
      </w:pPr>
    </w:lvl>
    <w:lvl w:ilvl="6" w:tplc="0409000F">
      <w:start w:val="1"/>
      <w:numFmt w:val="decimal"/>
      <w:lvlText w:val="%7."/>
      <w:lvlJc w:val="left"/>
      <w:pPr>
        <w:ind w:left="4233" w:hanging="480"/>
      </w:pPr>
    </w:lvl>
    <w:lvl w:ilvl="7" w:tplc="04090019">
      <w:start w:val="1"/>
      <w:numFmt w:val="ideographTraditional"/>
      <w:lvlText w:val="%8、"/>
      <w:lvlJc w:val="left"/>
      <w:pPr>
        <w:ind w:left="4713" w:hanging="480"/>
      </w:pPr>
    </w:lvl>
    <w:lvl w:ilvl="8" w:tplc="0409001B">
      <w:start w:val="1"/>
      <w:numFmt w:val="lowerRoman"/>
      <w:lvlText w:val="%9."/>
      <w:lvlJc w:val="right"/>
      <w:pPr>
        <w:ind w:left="5193" w:hanging="480"/>
      </w:pPr>
    </w:lvl>
  </w:abstractNum>
  <w:abstractNum w:abstractNumId="4" w15:restartNumberingAfterBreak="0">
    <w:nsid w:val="099545BC"/>
    <w:multiLevelType w:val="hybridMultilevel"/>
    <w:tmpl w:val="618487FA"/>
    <w:lvl w:ilvl="0" w:tplc="A2528B02">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5" w15:restartNumberingAfterBreak="0">
    <w:nsid w:val="0A604884"/>
    <w:multiLevelType w:val="hybridMultilevel"/>
    <w:tmpl w:val="CB2AAF1A"/>
    <w:lvl w:ilvl="0" w:tplc="5372C91C">
      <w:start w:val="1"/>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6" w15:restartNumberingAfterBreak="0">
    <w:nsid w:val="21E2067B"/>
    <w:multiLevelType w:val="hybridMultilevel"/>
    <w:tmpl w:val="51081A2E"/>
    <w:lvl w:ilvl="0" w:tplc="04090015">
      <w:start w:val="1"/>
      <w:numFmt w:val="taiwaneseCountingThousand"/>
      <w:lvlText w:val="%1、"/>
      <w:lvlJc w:val="left"/>
      <w:pPr>
        <w:ind w:left="1331" w:hanging="480"/>
      </w:pPr>
      <w:rPr>
        <w:rFonts w:hint="eastAsia"/>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7" w15:restartNumberingAfterBreak="0">
    <w:nsid w:val="263E610F"/>
    <w:multiLevelType w:val="hybridMultilevel"/>
    <w:tmpl w:val="8312E7BC"/>
    <w:lvl w:ilvl="0" w:tplc="35BE0B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276E5103"/>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9" w15:restartNumberingAfterBreak="0">
    <w:nsid w:val="28520594"/>
    <w:multiLevelType w:val="hybridMultilevel"/>
    <w:tmpl w:val="81E6F32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0" w15:restartNumberingAfterBreak="0">
    <w:nsid w:val="2E3F5CA7"/>
    <w:multiLevelType w:val="hybridMultilevel"/>
    <w:tmpl w:val="7480C6A8"/>
    <w:lvl w:ilvl="0" w:tplc="EFECB7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30BF3E5E"/>
    <w:multiLevelType w:val="hybridMultilevel"/>
    <w:tmpl w:val="8ABE344C"/>
    <w:lvl w:ilvl="0" w:tplc="810E80EE">
      <w:start w:val="1"/>
      <w:numFmt w:val="taiwaneseCountingThousand"/>
      <w:lvlText w:val="(%1)"/>
      <w:lvlJc w:val="left"/>
      <w:pPr>
        <w:ind w:left="1575" w:hanging="720"/>
      </w:pPr>
      <w:rPr>
        <w:rFonts w:hint="default"/>
        <w:color w:val="333333"/>
      </w:rPr>
    </w:lvl>
    <w:lvl w:ilvl="1" w:tplc="04090019">
      <w:start w:val="1"/>
      <w:numFmt w:val="ideographTraditional"/>
      <w:lvlText w:val="%2、"/>
      <w:lvlJc w:val="left"/>
      <w:pPr>
        <w:ind w:left="1815" w:hanging="480"/>
      </w:pPr>
    </w:lvl>
    <w:lvl w:ilvl="2" w:tplc="0409001B">
      <w:start w:val="1"/>
      <w:numFmt w:val="lowerRoman"/>
      <w:lvlText w:val="%3."/>
      <w:lvlJc w:val="right"/>
      <w:pPr>
        <w:ind w:left="2295" w:hanging="480"/>
      </w:pPr>
    </w:lvl>
    <w:lvl w:ilvl="3" w:tplc="0409000F">
      <w:start w:val="1"/>
      <w:numFmt w:val="decimal"/>
      <w:lvlText w:val="%4."/>
      <w:lvlJc w:val="left"/>
      <w:pPr>
        <w:ind w:left="2775" w:hanging="480"/>
      </w:pPr>
    </w:lvl>
    <w:lvl w:ilvl="4" w:tplc="04090019">
      <w:start w:val="1"/>
      <w:numFmt w:val="ideographTraditional"/>
      <w:lvlText w:val="%5、"/>
      <w:lvlJc w:val="left"/>
      <w:pPr>
        <w:ind w:left="3255" w:hanging="480"/>
      </w:pPr>
    </w:lvl>
    <w:lvl w:ilvl="5" w:tplc="0409001B">
      <w:start w:val="1"/>
      <w:numFmt w:val="lowerRoman"/>
      <w:lvlText w:val="%6."/>
      <w:lvlJc w:val="right"/>
      <w:pPr>
        <w:ind w:left="3735" w:hanging="480"/>
      </w:pPr>
    </w:lvl>
    <w:lvl w:ilvl="6" w:tplc="0409000F">
      <w:start w:val="1"/>
      <w:numFmt w:val="decimal"/>
      <w:lvlText w:val="%7."/>
      <w:lvlJc w:val="left"/>
      <w:pPr>
        <w:ind w:left="4215" w:hanging="480"/>
      </w:pPr>
    </w:lvl>
    <w:lvl w:ilvl="7" w:tplc="04090019">
      <w:start w:val="1"/>
      <w:numFmt w:val="ideographTraditional"/>
      <w:lvlText w:val="%8、"/>
      <w:lvlJc w:val="left"/>
      <w:pPr>
        <w:ind w:left="4695" w:hanging="480"/>
      </w:pPr>
    </w:lvl>
    <w:lvl w:ilvl="8" w:tplc="0409001B">
      <w:start w:val="1"/>
      <w:numFmt w:val="lowerRoman"/>
      <w:lvlText w:val="%9."/>
      <w:lvlJc w:val="right"/>
      <w:pPr>
        <w:ind w:left="5175" w:hanging="480"/>
      </w:pPr>
    </w:lvl>
  </w:abstractNum>
  <w:abstractNum w:abstractNumId="12" w15:restartNumberingAfterBreak="0">
    <w:nsid w:val="30E03402"/>
    <w:multiLevelType w:val="hybridMultilevel"/>
    <w:tmpl w:val="A630F9E0"/>
    <w:lvl w:ilvl="0" w:tplc="E68E5B7E">
      <w:start w:val="1"/>
      <w:numFmt w:val="taiwaneseCountingThousand"/>
      <w:lvlText w:val="(%1)"/>
      <w:lvlJc w:val="left"/>
      <w:pPr>
        <w:ind w:left="1390" w:hanging="480"/>
      </w:pPr>
      <w:rPr>
        <w:rFonts w:hint="default"/>
      </w:rPr>
    </w:lvl>
    <w:lvl w:ilvl="1" w:tplc="56BE14DA">
      <w:start w:val="7"/>
      <w:numFmt w:val="ideographLegalTraditional"/>
      <w:lvlText w:val="%2、"/>
      <w:lvlJc w:val="left"/>
      <w:pPr>
        <w:ind w:left="2110" w:hanging="720"/>
      </w:pPr>
      <w:rPr>
        <w:rFonts w:hint="default"/>
      </w:rPr>
    </w:lvl>
    <w:lvl w:ilvl="2" w:tplc="B66CBA12">
      <w:start w:val="1"/>
      <w:numFmt w:val="taiwaneseCountingThousand"/>
      <w:lvlText w:val="%3、"/>
      <w:lvlJc w:val="left"/>
      <w:pPr>
        <w:ind w:left="2590" w:hanging="720"/>
      </w:pPr>
      <w:rPr>
        <w:rFonts w:hint="default"/>
      </w:rPr>
    </w:lvl>
    <w:lvl w:ilvl="3" w:tplc="157CB6C2">
      <w:start w:val="4"/>
      <w:numFmt w:val="none"/>
      <w:lvlText w:val="%4、"/>
      <w:lvlJc w:val="left"/>
      <w:pPr>
        <w:ind w:left="3070" w:hanging="720"/>
      </w:pPr>
      <w:rPr>
        <w:rFonts w:hint="default"/>
      </w:rPr>
    </w:lvl>
    <w:lvl w:ilvl="4" w:tplc="04090019">
      <w:start w:val="1"/>
      <w:numFmt w:val="ideographTraditional"/>
      <w:lvlText w:val="%5、"/>
      <w:lvlJc w:val="left"/>
      <w:pPr>
        <w:ind w:left="3310" w:hanging="480"/>
      </w:pPr>
    </w:lvl>
    <w:lvl w:ilvl="5" w:tplc="0409001B">
      <w:start w:val="1"/>
      <w:numFmt w:val="lowerRoman"/>
      <w:lvlText w:val="%6."/>
      <w:lvlJc w:val="right"/>
      <w:pPr>
        <w:ind w:left="3790" w:hanging="480"/>
      </w:pPr>
    </w:lvl>
    <w:lvl w:ilvl="6" w:tplc="0409000F">
      <w:start w:val="1"/>
      <w:numFmt w:val="decimal"/>
      <w:lvlText w:val="%7."/>
      <w:lvlJc w:val="left"/>
      <w:pPr>
        <w:ind w:left="4270" w:hanging="480"/>
      </w:pPr>
    </w:lvl>
    <w:lvl w:ilvl="7" w:tplc="04090019">
      <w:start w:val="1"/>
      <w:numFmt w:val="ideographTraditional"/>
      <w:lvlText w:val="%8、"/>
      <w:lvlJc w:val="left"/>
      <w:pPr>
        <w:ind w:left="4750" w:hanging="480"/>
      </w:pPr>
    </w:lvl>
    <w:lvl w:ilvl="8" w:tplc="0409001B">
      <w:start w:val="1"/>
      <w:numFmt w:val="lowerRoman"/>
      <w:lvlText w:val="%9."/>
      <w:lvlJc w:val="right"/>
      <w:pPr>
        <w:ind w:left="5230" w:hanging="480"/>
      </w:pPr>
    </w:lvl>
  </w:abstractNum>
  <w:abstractNum w:abstractNumId="13" w15:restartNumberingAfterBreak="0">
    <w:nsid w:val="321921A8"/>
    <w:multiLevelType w:val="hybridMultilevel"/>
    <w:tmpl w:val="DF926E94"/>
    <w:lvl w:ilvl="0" w:tplc="56428442">
      <w:start w:val="1"/>
      <w:numFmt w:val="ideographLegalTraditional"/>
      <w:lvlText w:val="%1、"/>
      <w:lvlJc w:val="left"/>
      <w:pPr>
        <w:ind w:left="720" w:hanging="720"/>
      </w:pPr>
      <w:rPr>
        <w:rFonts w:hint="default"/>
      </w:rPr>
    </w:lvl>
    <w:lvl w:ilvl="1" w:tplc="7D7A47AC">
      <w:start w:val="1"/>
      <w:numFmt w:val="taiwaneseCountingThousand"/>
      <w:lvlText w:val="%2、"/>
      <w:lvlJc w:val="left"/>
      <w:pPr>
        <w:ind w:left="1200" w:hanging="72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3283020F"/>
    <w:multiLevelType w:val="hybridMultilevel"/>
    <w:tmpl w:val="D9508DA6"/>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34125309"/>
    <w:multiLevelType w:val="hybridMultilevel"/>
    <w:tmpl w:val="D212BB0C"/>
    <w:lvl w:ilvl="0" w:tplc="3D7C3926">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16" w15:restartNumberingAfterBreak="0">
    <w:nsid w:val="3C276190"/>
    <w:multiLevelType w:val="hybridMultilevel"/>
    <w:tmpl w:val="F266C6FC"/>
    <w:lvl w:ilvl="0" w:tplc="FFB08E3A">
      <w:start w:val="3"/>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7" w15:restartNumberingAfterBreak="0">
    <w:nsid w:val="3D226FBD"/>
    <w:multiLevelType w:val="hybridMultilevel"/>
    <w:tmpl w:val="FAC645D2"/>
    <w:lvl w:ilvl="0" w:tplc="8E76DB34">
      <w:start w:val="1"/>
      <w:numFmt w:val="taiwaneseCountingThousand"/>
      <w:lvlText w:val="%1、"/>
      <w:lvlJc w:val="left"/>
      <w:pPr>
        <w:ind w:left="1080" w:hanging="510"/>
      </w:pPr>
      <w:rPr>
        <w:rFonts w:hint="default"/>
        <w:sz w:val="28"/>
        <w:szCs w:val="28"/>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18" w15:restartNumberingAfterBreak="0">
    <w:nsid w:val="3E4D5244"/>
    <w:multiLevelType w:val="hybridMultilevel"/>
    <w:tmpl w:val="6C2C45C4"/>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412B3DD1"/>
    <w:multiLevelType w:val="hybridMultilevel"/>
    <w:tmpl w:val="0600A65A"/>
    <w:lvl w:ilvl="0" w:tplc="88DCDE9E">
      <w:start w:val="1"/>
      <w:numFmt w:val="none"/>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42BB3393"/>
    <w:multiLevelType w:val="hybridMultilevel"/>
    <w:tmpl w:val="9BB28C18"/>
    <w:lvl w:ilvl="0" w:tplc="AD2CEE8E">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479979B8"/>
    <w:multiLevelType w:val="hybridMultilevel"/>
    <w:tmpl w:val="F32694D6"/>
    <w:lvl w:ilvl="0" w:tplc="FA8C8C92">
      <w:start w:val="1"/>
      <w:numFmt w:val="taiwaneseCountingThousand"/>
      <w:lvlText w:val="(%1)"/>
      <w:lvlJc w:val="left"/>
      <w:pPr>
        <w:tabs>
          <w:tab w:val="num" w:pos="1032"/>
        </w:tabs>
        <w:ind w:left="1032" w:hanging="468"/>
      </w:pPr>
      <w:rPr>
        <w:rFonts w:hint="default"/>
      </w:rPr>
    </w:lvl>
    <w:lvl w:ilvl="1" w:tplc="04090019">
      <w:start w:val="1"/>
      <w:numFmt w:val="ideographTraditional"/>
      <w:lvlText w:val="%2、"/>
      <w:lvlJc w:val="left"/>
      <w:pPr>
        <w:tabs>
          <w:tab w:val="num" w:pos="1524"/>
        </w:tabs>
        <w:ind w:left="1524" w:hanging="480"/>
      </w:pPr>
    </w:lvl>
    <w:lvl w:ilvl="2" w:tplc="0409001B">
      <w:start w:val="1"/>
      <w:numFmt w:val="lowerRoman"/>
      <w:lvlText w:val="%3."/>
      <w:lvlJc w:val="right"/>
      <w:pPr>
        <w:tabs>
          <w:tab w:val="num" w:pos="2004"/>
        </w:tabs>
        <w:ind w:left="2004" w:hanging="480"/>
      </w:pPr>
    </w:lvl>
    <w:lvl w:ilvl="3" w:tplc="0409000F">
      <w:start w:val="1"/>
      <w:numFmt w:val="decimal"/>
      <w:lvlText w:val="%4."/>
      <w:lvlJc w:val="left"/>
      <w:pPr>
        <w:tabs>
          <w:tab w:val="num" w:pos="2484"/>
        </w:tabs>
        <w:ind w:left="2484" w:hanging="480"/>
      </w:pPr>
    </w:lvl>
    <w:lvl w:ilvl="4" w:tplc="04090019">
      <w:start w:val="1"/>
      <w:numFmt w:val="ideographTraditional"/>
      <w:lvlText w:val="%5、"/>
      <w:lvlJc w:val="left"/>
      <w:pPr>
        <w:tabs>
          <w:tab w:val="num" w:pos="2964"/>
        </w:tabs>
        <w:ind w:left="2964" w:hanging="480"/>
      </w:pPr>
    </w:lvl>
    <w:lvl w:ilvl="5" w:tplc="0409001B">
      <w:start w:val="1"/>
      <w:numFmt w:val="lowerRoman"/>
      <w:lvlText w:val="%6."/>
      <w:lvlJc w:val="right"/>
      <w:pPr>
        <w:tabs>
          <w:tab w:val="num" w:pos="3444"/>
        </w:tabs>
        <w:ind w:left="3444" w:hanging="480"/>
      </w:pPr>
    </w:lvl>
    <w:lvl w:ilvl="6" w:tplc="0409000F">
      <w:start w:val="1"/>
      <w:numFmt w:val="decimal"/>
      <w:lvlText w:val="%7."/>
      <w:lvlJc w:val="left"/>
      <w:pPr>
        <w:tabs>
          <w:tab w:val="num" w:pos="3924"/>
        </w:tabs>
        <w:ind w:left="3924" w:hanging="480"/>
      </w:pPr>
    </w:lvl>
    <w:lvl w:ilvl="7" w:tplc="04090019">
      <w:start w:val="1"/>
      <w:numFmt w:val="ideographTraditional"/>
      <w:lvlText w:val="%8、"/>
      <w:lvlJc w:val="left"/>
      <w:pPr>
        <w:tabs>
          <w:tab w:val="num" w:pos="4404"/>
        </w:tabs>
        <w:ind w:left="4404" w:hanging="480"/>
      </w:pPr>
    </w:lvl>
    <w:lvl w:ilvl="8" w:tplc="0409001B">
      <w:start w:val="1"/>
      <w:numFmt w:val="lowerRoman"/>
      <w:lvlText w:val="%9."/>
      <w:lvlJc w:val="right"/>
      <w:pPr>
        <w:tabs>
          <w:tab w:val="num" w:pos="4884"/>
        </w:tabs>
        <w:ind w:left="4884" w:hanging="480"/>
      </w:pPr>
    </w:lvl>
  </w:abstractNum>
  <w:abstractNum w:abstractNumId="22" w15:restartNumberingAfterBreak="0">
    <w:nsid w:val="4ADA5754"/>
    <w:multiLevelType w:val="hybridMultilevel"/>
    <w:tmpl w:val="3C88BF3A"/>
    <w:lvl w:ilvl="0" w:tplc="C754644C">
      <w:start w:val="2"/>
      <w:numFmt w:val="ideographLegalTraditional"/>
      <w:lvlText w:val="%1、"/>
      <w:lvlJc w:val="left"/>
      <w:pPr>
        <w:ind w:left="750" w:hanging="600"/>
      </w:pPr>
      <w:rPr>
        <w:rFonts w:ascii="標楷體" w:eastAsia="標楷體" w:hAnsi="標楷體" w:hint="default"/>
      </w:rPr>
    </w:lvl>
    <w:lvl w:ilvl="1" w:tplc="04090019">
      <w:start w:val="1"/>
      <w:numFmt w:val="ideographTraditional"/>
      <w:lvlText w:val="%2、"/>
      <w:lvlJc w:val="left"/>
      <w:pPr>
        <w:ind w:left="1110" w:hanging="480"/>
      </w:pPr>
    </w:lvl>
    <w:lvl w:ilvl="2" w:tplc="0409001B">
      <w:start w:val="1"/>
      <w:numFmt w:val="lowerRoman"/>
      <w:lvlText w:val="%3."/>
      <w:lvlJc w:val="right"/>
      <w:pPr>
        <w:ind w:left="1590" w:hanging="480"/>
      </w:pPr>
    </w:lvl>
    <w:lvl w:ilvl="3" w:tplc="0409000F">
      <w:start w:val="1"/>
      <w:numFmt w:val="decimal"/>
      <w:lvlText w:val="%4."/>
      <w:lvlJc w:val="left"/>
      <w:pPr>
        <w:ind w:left="2070" w:hanging="480"/>
      </w:pPr>
    </w:lvl>
    <w:lvl w:ilvl="4" w:tplc="04090019">
      <w:start w:val="1"/>
      <w:numFmt w:val="ideographTraditional"/>
      <w:lvlText w:val="%5、"/>
      <w:lvlJc w:val="left"/>
      <w:pPr>
        <w:ind w:left="2550" w:hanging="480"/>
      </w:pPr>
    </w:lvl>
    <w:lvl w:ilvl="5" w:tplc="0409001B">
      <w:start w:val="1"/>
      <w:numFmt w:val="lowerRoman"/>
      <w:lvlText w:val="%6."/>
      <w:lvlJc w:val="right"/>
      <w:pPr>
        <w:ind w:left="3030" w:hanging="480"/>
      </w:pPr>
    </w:lvl>
    <w:lvl w:ilvl="6" w:tplc="0409000F">
      <w:start w:val="1"/>
      <w:numFmt w:val="decimal"/>
      <w:lvlText w:val="%7."/>
      <w:lvlJc w:val="left"/>
      <w:pPr>
        <w:ind w:left="3510" w:hanging="480"/>
      </w:pPr>
    </w:lvl>
    <w:lvl w:ilvl="7" w:tplc="04090019">
      <w:start w:val="1"/>
      <w:numFmt w:val="ideographTraditional"/>
      <w:lvlText w:val="%8、"/>
      <w:lvlJc w:val="left"/>
      <w:pPr>
        <w:ind w:left="3990" w:hanging="480"/>
      </w:pPr>
    </w:lvl>
    <w:lvl w:ilvl="8" w:tplc="0409001B">
      <w:start w:val="1"/>
      <w:numFmt w:val="lowerRoman"/>
      <w:lvlText w:val="%9."/>
      <w:lvlJc w:val="right"/>
      <w:pPr>
        <w:ind w:left="4470" w:hanging="480"/>
      </w:pPr>
    </w:lvl>
  </w:abstractNum>
  <w:abstractNum w:abstractNumId="23" w15:restartNumberingAfterBreak="0">
    <w:nsid w:val="4AEE50CD"/>
    <w:multiLevelType w:val="hybridMultilevel"/>
    <w:tmpl w:val="72C42B98"/>
    <w:lvl w:ilvl="0" w:tplc="5950EAF6">
      <w:start w:val="1"/>
      <w:numFmt w:val="taiwaneseCountingThousand"/>
      <w:lvlText w:val="%1、"/>
      <w:lvlJc w:val="left"/>
      <w:pPr>
        <w:ind w:left="1050" w:hanging="48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4" w15:restartNumberingAfterBreak="0">
    <w:nsid w:val="4D3374CA"/>
    <w:multiLevelType w:val="hybridMultilevel"/>
    <w:tmpl w:val="A24A937A"/>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start w:val="1"/>
      <w:numFmt w:val="decimal"/>
      <w:lvlText w:val="%4."/>
      <w:lvlJc w:val="left"/>
      <w:pPr>
        <w:ind w:left="3054" w:hanging="480"/>
      </w:pPr>
    </w:lvl>
    <w:lvl w:ilvl="4" w:tplc="04090019">
      <w:start w:val="1"/>
      <w:numFmt w:val="ideographTraditional"/>
      <w:lvlText w:val="%5、"/>
      <w:lvlJc w:val="left"/>
      <w:pPr>
        <w:ind w:left="3534" w:hanging="480"/>
      </w:pPr>
    </w:lvl>
    <w:lvl w:ilvl="5" w:tplc="0409001B">
      <w:start w:val="1"/>
      <w:numFmt w:val="lowerRoman"/>
      <w:lvlText w:val="%6."/>
      <w:lvlJc w:val="right"/>
      <w:pPr>
        <w:ind w:left="4014" w:hanging="480"/>
      </w:pPr>
    </w:lvl>
    <w:lvl w:ilvl="6" w:tplc="0409000F">
      <w:start w:val="1"/>
      <w:numFmt w:val="decimal"/>
      <w:lvlText w:val="%7."/>
      <w:lvlJc w:val="left"/>
      <w:pPr>
        <w:ind w:left="4494" w:hanging="480"/>
      </w:pPr>
    </w:lvl>
    <w:lvl w:ilvl="7" w:tplc="04090019">
      <w:start w:val="1"/>
      <w:numFmt w:val="ideographTraditional"/>
      <w:lvlText w:val="%8、"/>
      <w:lvlJc w:val="left"/>
      <w:pPr>
        <w:ind w:left="4974" w:hanging="480"/>
      </w:pPr>
    </w:lvl>
    <w:lvl w:ilvl="8" w:tplc="0409001B">
      <w:start w:val="1"/>
      <w:numFmt w:val="lowerRoman"/>
      <w:lvlText w:val="%9."/>
      <w:lvlJc w:val="right"/>
      <w:pPr>
        <w:ind w:left="5454" w:hanging="480"/>
      </w:pPr>
    </w:lvl>
  </w:abstractNum>
  <w:abstractNum w:abstractNumId="25" w15:restartNumberingAfterBreak="0">
    <w:nsid w:val="4E635E9D"/>
    <w:multiLevelType w:val="hybridMultilevel"/>
    <w:tmpl w:val="BFFA4980"/>
    <w:lvl w:ilvl="0" w:tplc="360AA4E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26" w15:restartNumberingAfterBreak="0">
    <w:nsid w:val="531B6F0A"/>
    <w:multiLevelType w:val="hybridMultilevel"/>
    <w:tmpl w:val="AA3EAB76"/>
    <w:lvl w:ilvl="0" w:tplc="B4A2330C">
      <w:start w:val="1"/>
      <w:numFmt w:val="taiwaneseCountingThousand"/>
      <w:lvlText w:val="%1、"/>
      <w:lvlJc w:val="left"/>
      <w:pPr>
        <w:ind w:left="1170" w:hanging="45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7" w15:restartNumberingAfterBreak="0">
    <w:nsid w:val="579C3FE8"/>
    <w:multiLevelType w:val="hybridMultilevel"/>
    <w:tmpl w:val="71A062D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8" w15:restartNumberingAfterBreak="0">
    <w:nsid w:val="602947C6"/>
    <w:multiLevelType w:val="hybridMultilevel"/>
    <w:tmpl w:val="6280461A"/>
    <w:lvl w:ilvl="0" w:tplc="0444DEE8">
      <w:start w:val="2"/>
      <w:numFmt w:val="ideographLegalTraditional"/>
      <w:lvlText w:val="%1、"/>
      <w:lvlJc w:val="left"/>
      <w:pPr>
        <w:ind w:left="600" w:hanging="600"/>
      </w:pPr>
      <w:rPr>
        <w:rFonts w:ascii="標楷體" w:eastAsia="標楷體" w:hAnsi="標楷體" w:hint="default"/>
      </w:rPr>
    </w:lvl>
    <w:lvl w:ilvl="1" w:tplc="EA50820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9" w15:restartNumberingAfterBreak="0">
    <w:nsid w:val="61DC6E52"/>
    <w:multiLevelType w:val="hybridMultilevel"/>
    <w:tmpl w:val="5BB20D7C"/>
    <w:lvl w:ilvl="0" w:tplc="4A6223D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0" w15:restartNumberingAfterBreak="0">
    <w:nsid w:val="66ED5273"/>
    <w:multiLevelType w:val="hybridMultilevel"/>
    <w:tmpl w:val="F8FED168"/>
    <w:lvl w:ilvl="0" w:tplc="D0561918">
      <w:start w:val="1"/>
      <w:numFmt w:val="taiwaneseCountingThousand"/>
      <w:lvlText w:val="%1、"/>
      <w:lvlJc w:val="left"/>
      <w:pPr>
        <w:ind w:left="1080" w:hanging="480"/>
      </w:pPr>
      <w:rPr>
        <w:rFonts w:hint="default"/>
      </w:rPr>
    </w:lvl>
    <w:lvl w:ilvl="1" w:tplc="04090019">
      <w:start w:val="1"/>
      <w:numFmt w:val="ideographTraditional"/>
      <w:lvlText w:val="%2、"/>
      <w:lvlJc w:val="left"/>
      <w:pPr>
        <w:ind w:left="1560" w:hanging="480"/>
      </w:pPr>
    </w:lvl>
    <w:lvl w:ilvl="2" w:tplc="0409001B">
      <w:start w:val="1"/>
      <w:numFmt w:val="lowerRoman"/>
      <w:lvlText w:val="%3."/>
      <w:lvlJc w:val="right"/>
      <w:pPr>
        <w:ind w:left="2040" w:hanging="480"/>
      </w:pPr>
    </w:lvl>
    <w:lvl w:ilvl="3" w:tplc="0409000F">
      <w:start w:val="1"/>
      <w:numFmt w:val="decimal"/>
      <w:lvlText w:val="%4."/>
      <w:lvlJc w:val="left"/>
      <w:pPr>
        <w:ind w:left="2520" w:hanging="480"/>
      </w:pPr>
    </w:lvl>
    <w:lvl w:ilvl="4" w:tplc="04090019">
      <w:start w:val="1"/>
      <w:numFmt w:val="ideographTraditional"/>
      <w:lvlText w:val="%5、"/>
      <w:lvlJc w:val="left"/>
      <w:pPr>
        <w:ind w:left="3000" w:hanging="480"/>
      </w:pPr>
    </w:lvl>
    <w:lvl w:ilvl="5" w:tplc="0409001B">
      <w:start w:val="1"/>
      <w:numFmt w:val="lowerRoman"/>
      <w:lvlText w:val="%6."/>
      <w:lvlJc w:val="right"/>
      <w:pPr>
        <w:ind w:left="3480" w:hanging="480"/>
      </w:pPr>
    </w:lvl>
    <w:lvl w:ilvl="6" w:tplc="0409000F">
      <w:start w:val="1"/>
      <w:numFmt w:val="decimal"/>
      <w:lvlText w:val="%7."/>
      <w:lvlJc w:val="left"/>
      <w:pPr>
        <w:ind w:left="3960" w:hanging="480"/>
      </w:pPr>
    </w:lvl>
    <w:lvl w:ilvl="7" w:tplc="04090019">
      <w:start w:val="1"/>
      <w:numFmt w:val="ideographTraditional"/>
      <w:lvlText w:val="%8、"/>
      <w:lvlJc w:val="left"/>
      <w:pPr>
        <w:ind w:left="4440" w:hanging="480"/>
      </w:pPr>
    </w:lvl>
    <w:lvl w:ilvl="8" w:tplc="0409001B">
      <w:start w:val="1"/>
      <w:numFmt w:val="lowerRoman"/>
      <w:lvlText w:val="%9."/>
      <w:lvlJc w:val="right"/>
      <w:pPr>
        <w:ind w:left="4920" w:hanging="480"/>
      </w:pPr>
    </w:lvl>
  </w:abstractNum>
  <w:abstractNum w:abstractNumId="31" w15:restartNumberingAfterBreak="0">
    <w:nsid w:val="6AF638DB"/>
    <w:multiLevelType w:val="hybridMultilevel"/>
    <w:tmpl w:val="72161C74"/>
    <w:lvl w:ilvl="0" w:tplc="2EBEB5C8">
      <w:start w:val="3"/>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32" w15:restartNumberingAfterBreak="0">
    <w:nsid w:val="70845207"/>
    <w:multiLevelType w:val="hybridMultilevel"/>
    <w:tmpl w:val="3DEAC294"/>
    <w:lvl w:ilvl="0" w:tplc="863C1C32">
      <w:start w:val="1"/>
      <w:numFmt w:val="taiwaneseCountingThousand"/>
      <w:lvlText w:val="%1、"/>
      <w:lvlJc w:val="left"/>
      <w:pPr>
        <w:ind w:left="764" w:hanging="480"/>
      </w:pPr>
      <w:rPr>
        <w:rFonts w:hint="eastAsia"/>
      </w:rPr>
    </w:lvl>
    <w:lvl w:ilvl="1" w:tplc="04090019">
      <w:start w:val="1"/>
      <w:numFmt w:val="ideographTraditional"/>
      <w:lvlText w:val="%2、"/>
      <w:lvlJc w:val="left"/>
      <w:pPr>
        <w:ind w:left="1244" w:hanging="480"/>
      </w:pPr>
    </w:lvl>
    <w:lvl w:ilvl="2" w:tplc="1AF472D2">
      <w:start w:val="1"/>
      <w:numFmt w:val="taiwaneseCountingThousand"/>
      <w:lvlText w:val="(%3)"/>
      <w:lvlJc w:val="left"/>
      <w:pPr>
        <w:ind w:left="1724" w:hanging="480"/>
      </w:pPr>
      <w:rPr>
        <w:rFonts w:hint="default"/>
      </w:r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3" w15:restartNumberingAfterBreak="0">
    <w:nsid w:val="73FC5BFA"/>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34" w15:restartNumberingAfterBreak="0">
    <w:nsid w:val="76CF359C"/>
    <w:multiLevelType w:val="hybridMultilevel"/>
    <w:tmpl w:val="5604580E"/>
    <w:lvl w:ilvl="0" w:tplc="6EF4E77E">
      <w:start w:val="1"/>
      <w:numFmt w:val="taiwaneseCountingThousand"/>
      <w:lvlText w:val="%1、"/>
      <w:lvlJc w:val="left"/>
      <w:pPr>
        <w:ind w:left="1139" w:hanging="720"/>
      </w:pPr>
      <w:rPr>
        <w:rFonts w:hint="default"/>
      </w:rPr>
    </w:lvl>
    <w:lvl w:ilvl="1" w:tplc="04090019">
      <w:start w:val="1"/>
      <w:numFmt w:val="ideographTraditional"/>
      <w:lvlText w:val="%2、"/>
      <w:lvlJc w:val="left"/>
      <w:pPr>
        <w:ind w:left="1379" w:hanging="480"/>
      </w:pPr>
    </w:lvl>
    <w:lvl w:ilvl="2" w:tplc="0409001B">
      <w:start w:val="1"/>
      <w:numFmt w:val="lowerRoman"/>
      <w:lvlText w:val="%3."/>
      <w:lvlJc w:val="right"/>
      <w:pPr>
        <w:ind w:left="1859" w:hanging="480"/>
      </w:pPr>
    </w:lvl>
    <w:lvl w:ilvl="3" w:tplc="0409000F">
      <w:start w:val="1"/>
      <w:numFmt w:val="decimal"/>
      <w:lvlText w:val="%4."/>
      <w:lvlJc w:val="left"/>
      <w:pPr>
        <w:ind w:left="2339" w:hanging="480"/>
      </w:pPr>
    </w:lvl>
    <w:lvl w:ilvl="4" w:tplc="04090019">
      <w:start w:val="1"/>
      <w:numFmt w:val="ideographTraditional"/>
      <w:lvlText w:val="%5、"/>
      <w:lvlJc w:val="left"/>
      <w:pPr>
        <w:ind w:left="2819" w:hanging="480"/>
      </w:pPr>
    </w:lvl>
    <w:lvl w:ilvl="5" w:tplc="0409001B">
      <w:start w:val="1"/>
      <w:numFmt w:val="lowerRoman"/>
      <w:lvlText w:val="%6."/>
      <w:lvlJc w:val="right"/>
      <w:pPr>
        <w:ind w:left="3299" w:hanging="480"/>
      </w:pPr>
    </w:lvl>
    <w:lvl w:ilvl="6" w:tplc="0409000F">
      <w:start w:val="1"/>
      <w:numFmt w:val="decimal"/>
      <w:lvlText w:val="%7."/>
      <w:lvlJc w:val="left"/>
      <w:pPr>
        <w:ind w:left="3779" w:hanging="480"/>
      </w:pPr>
    </w:lvl>
    <w:lvl w:ilvl="7" w:tplc="04090019">
      <w:start w:val="1"/>
      <w:numFmt w:val="ideographTraditional"/>
      <w:lvlText w:val="%8、"/>
      <w:lvlJc w:val="left"/>
      <w:pPr>
        <w:ind w:left="4259" w:hanging="480"/>
      </w:pPr>
    </w:lvl>
    <w:lvl w:ilvl="8" w:tplc="0409001B">
      <w:start w:val="1"/>
      <w:numFmt w:val="lowerRoman"/>
      <w:lvlText w:val="%9."/>
      <w:lvlJc w:val="right"/>
      <w:pPr>
        <w:ind w:left="4739" w:hanging="480"/>
      </w:pPr>
    </w:lvl>
  </w:abstractNum>
  <w:abstractNum w:abstractNumId="35" w15:restartNumberingAfterBreak="0">
    <w:nsid w:val="77817274"/>
    <w:multiLevelType w:val="hybridMultilevel"/>
    <w:tmpl w:val="1912467A"/>
    <w:lvl w:ilvl="0" w:tplc="04090001">
      <w:start w:val="1"/>
      <w:numFmt w:val="bullet"/>
      <w:lvlText w:val=""/>
      <w:lvlJc w:val="left"/>
      <w:pPr>
        <w:ind w:left="144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start w:val="1"/>
      <w:numFmt w:val="bullet"/>
      <w:lvlText w:val=""/>
      <w:lvlJc w:val="left"/>
      <w:pPr>
        <w:ind w:left="2400" w:hanging="480"/>
      </w:pPr>
      <w:rPr>
        <w:rFonts w:ascii="Wingdings" w:hAnsi="Wingdings" w:hint="default"/>
      </w:rPr>
    </w:lvl>
    <w:lvl w:ilvl="3" w:tplc="04090001">
      <w:start w:val="1"/>
      <w:numFmt w:val="bullet"/>
      <w:lvlText w:val=""/>
      <w:lvlJc w:val="left"/>
      <w:pPr>
        <w:ind w:left="2880" w:hanging="480"/>
      </w:pPr>
      <w:rPr>
        <w:rFonts w:ascii="Wingdings" w:hAnsi="Wingdings" w:hint="default"/>
      </w:rPr>
    </w:lvl>
    <w:lvl w:ilvl="4" w:tplc="04090003">
      <w:start w:val="1"/>
      <w:numFmt w:val="bullet"/>
      <w:lvlText w:val=""/>
      <w:lvlJc w:val="left"/>
      <w:pPr>
        <w:ind w:left="3360" w:hanging="480"/>
      </w:pPr>
      <w:rPr>
        <w:rFonts w:ascii="Wingdings" w:hAnsi="Wingdings" w:hint="default"/>
      </w:rPr>
    </w:lvl>
    <w:lvl w:ilvl="5" w:tplc="04090005">
      <w:start w:val="1"/>
      <w:numFmt w:val="bullet"/>
      <w:lvlText w:val=""/>
      <w:lvlJc w:val="left"/>
      <w:pPr>
        <w:ind w:left="3840" w:hanging="480"/>
      </w:pPr>
      <w:rPr>
        <w:rFonts w:ascii="Wingdings" w:hAnsi="Wingdings" w:hint="default"/>
      </w:rPr>
    </w:lvl>
    <w:lvl w:ilvl="6" w:tplc="04090001">
      <w:start w:val="1"/>
      <w:numFmt w:val="bullet"/>
      <w:lvlText w:val=""/>
      <w:lvlJc w:val="left"/>
      <w:pPr>
        <w:ind w:left="4320" w:hanging="480"/>
      </w:pPr>
      <w:rPr>
        <w:rFonts w:ascii="Wingdings" w:hAnsi="Wingdings" w:hint="default"/>
      </w:rPr>
    </w:lvl>
    <w:lvl w:ilvl="7" w:tplc="04090003">
      <w:start w:val="1"/>
      <w:numFmt w:val="bullet"/>
      <w:lvlText w:val=""/>
      <w:lvlJc w:val="left"/>
      <w:pPr>
        <w:ind w:left="4800" w:hanging="480"/>
      </w:pPr>
      <w:rPr>
        <w:rFonts w:ascii="Wingdings" w:hAnsi="Wingdings" w:hint="default"/>
      </w:rPr>
    </w:lvl>
    <w:lvl w:ilvl="8" w:tplc="04090005">
      <w:start w:val="1"/>
      <w:numFmt w:val="bullet"/>
      <w:lvlText w:val=""/>
      <w:lvlJc w:val="left"/>
      <w:pPr>
        <w:ind w:left="5280" w:hanging="480"/>
      </w:pPr>
      <w:rPr>
        <w:rFonts w:ascii="Wingdings" w:hAnsi="Wingdings" w:hint="default"/>
      </w:rPr>
    </w:lvl>
  </w:abstractNum>
  <w:abstractNum w:abstractNumId="36" w15:restartNumberingAfterBreak="0">
    <w:nsid w:val="78FE09D3"/>
    <w:multiLevelType w:val="hybridMultilevel"/>
    <w:tmpl w:val="FE243BE0"/>
    <w:lvl w:ilvl="0" w:tplc="C298FBA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 w15:restartNumberingAfterBreak="0">
    <w:nsid w:val="79DB26B7"/>
    <w:multiLevelType w:val="hybridMultilevel"/>
    <w:tmpl w:val="A84E3642"/>
    <w:lvl w:ilvl="0" w:tplc="6FC8BD2A">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15:restartNumberingAfterBreak="0">
    <w:nsid w:val="7C7558AA"/>
    <w:multiLevelType w:val="hybridMultilevel"/>
    <w:tmpl w:val="14CE69A2"/>
    <w:lvl w:ilvl="0" w:tplc="DBF0055C">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39" w15:restartNumberingAfterBreak="0">
    <w:nsid w:val="7D6A11BB"/>
    <w:multiLevelType w:val="hybridMultilevel"/>
    <w:tmpl w:val="46708F8C"/>
    <w:lvl w:ilvl="0" w:tplc="73D2C4B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num w:numId="1">
    <w:abstractNumId w:val="0"/>
  </w:num>
  <w:num w:numId="2">
    <w:abstractNumId w:val="25"/>
  </w:num>
  <w:num w:numId="3">
    <w:abstractNumId w:val="22"/>
  </w:num>
  <w:num w:numId="4">
    <w:abstractNumId w:val="33"/>
  </w:num>
  <w:num w:numId="5">
    <w:abstractNumId w:val="15"/>
  </w:num>
  <w:num w:numId="6">
    <w:abstractNumId w:val="32"/>
  </w:num>
  <w:num w:numId="7">
    <w:abstractNumId w:val="18"/>
  </w:num>
  <w:num w:numId="8">
    <w:abstractNumId w:val="8"/>
  </w:num>
  <w:num w:numId="9">
    <w:abstractNumId w:val="35"/>
  </w:num>
  <w:num w:numId="10">
    <w:abstractNumId w:val="6"/>
  </w:num>
  <w:num w:numId="11">
    <w:abstractNumId w:val="34"/>
  </w:num>
  <w:num w:numId="12">
    <w:abstractNumId w:val="14"/>
  </w:num>
  <w:num w:numId="13">
    <w:abstractNumId w:val="24"/>
  </w:num>
  <w:num w:numId="14">
    <w:abstractNumId w:val="12"/>
  </w:num>
  <w:num w:numId="15">
    <w:abstractNumId w:val="3"/>
  </w:num>
  <w:num w:numId="16">
    <w:abstractNumId w:val="13"/>
  </w:num>
  <w:num w:numId="17">
    <w:abstractNumId w:val="39"/>
  </w:num>
  <w:num w:numId="18">
    <w:abstractNumId w:val="1"/>
  </w:num>
  <w:num w:numId="19">
    <w:abstractNumId w:val="19"/>
  </w:num>
  <w:num w:numId="20">
    <w:abstractNumId w:val="27"/>
  </w:num>
  <w:num w:numId="21">
    <w:abstractNumId w:val="21"/>
  </w:num>
  <w:num w:numId="22">
    <w:abstractNumId w:val="28"/>
  </w:num>
  <w:num w:numId="23">
    <w:abstractNumId w:val="5"/>
  </w:num>
  <w:num w:numId="24">
    <w:abstractNumId w:val="31"/>
  </w:num>
  <w:num w:numId="25">
    <w:abstractNumId w:val="30"/>
  </w:num>
  <w:num w:numId="26">
    <w:abstractNumId w:val="20"/>
  </w:num>
  <w:num w:numId="27">
    <w:abstractNumId w:val="37"/>
  </w:num>
  <w:num w:numId="28">
    <w:abstractNumId w:val="29"/>
  </w:num>
  <w:num w:numId="29">
    <w:abstractNumId w:val="11"/>
  </w:num>
  <w:num w:numId="30">
    <w:abstractNumId w:val="7"/>
  </w:num>
  <w:num w:numId="31">
    <w:abstractNumId w:val="10"/>
  </w:num>
  <w:num w:numId="32">
    <w:abstractNumId w:val="36"/>
  </w:num>
  <w:num w:numId="33">
    <w:abstractNumId w:val="9"/>
  </w:num>
  <w:num w:numId="34">
    <w:abstractNumId w:val="17"/>
  </w:num>
  <w:num w:numId="35">
    <w:abstractNumId w:val="38"/>
  </w:num>
  <w:num w:numId="36">
    <w:abstractNumId w:val="4"/>
  </w:num>
  <w:num w:numId="37">
    <w:abstractNumId w:val="26"/>
  </w:num>
  <w:num w:numId="38">
    <w:abstractNumId w:val="16"/>
  </w:num>
  <w:num w:numId="39">
    <w:abstractNumId w:val="2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activeWritingStyle w:appName="MSWord" w:lang="en-US" w:vendorID="64" w:dllVersion="6" w:nlCheck="1" w:checkStyle="0"/>
  <w:activeWritingStyle w:appName="MSWord" w:lang="zh-TW"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0C3"/>
    <w:rsid w:val="000175F8"/>
    <w:rsid w:val="00057794"/>
    <w:rsid w:val="00100F2E"/>
    <w:rsid w:val="00180F7D"/>
    <w:rsid w:val="00186366"/>
    <w:rsid w:val="001B3F01"/>
    <w:rsid w:val="00261D21"/>
    <w:rsid w:val="002B6853"/>
    <w:rsid w:val="003A3BCE"/>
    <w:rsid w:val="003C5BBE"/>
    <w:rsid w:val="003E21E5"/>
    <w:rsid w:val="003F1152"/>
    <w:rsid w:val="00594B12"/>
    <w:rsid w:val="006270C3"/>
    <w:rsid w:val="00773A9D"/>
    <w:rsid w:val="008E2135"/>
    <w:rsid w:val="00911340"/>
    <w:rsid w:val="009D33C8"/>
    <w:rsid w:val="00B4696E"/>
    <w:rsid w:val="00FB38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basedOn w:val="a"/>
    <w:uiPriority w:val="99"/>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d">
    <w:name w:val="annotation reference"/>
    <w:uiPriority w:val="99"/>
    <w:rsid w:val="006270C3"/>
    <w:rPr>
      <w:sz w:val="18"/>
      <w:szCs w:val="18"/>
    </w:rPr>
  </w:style>
  <w:style w:type="paragraph" w:styleId="ae">
    <w:name w:val="annotation text"/>
    <w:basedOn w:val="a"/>
    <w:link w:val="af"/>
    <w:uiPriority w:val="99"/>
    <w:rsid w:val="006270C3"/>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0">
    <w:name w:val="annotation subject"/>
    <w:basedOn w:val="ae"/>
    <w:next w:val="ae"/>
    <w:link w:val="af1"/>
    <w:uiPriority w:val="99"/>
    <w:rsid w:val="006270C3"/>
    <w:rPr>
      <w:b/>
      <w:bCs/>
    </w:rPr>
  </w:style>
  <w:style w:type="character" w:customStyle="1" w:styleId="af1">
    <w:name w:val="註解主旨 字元"/>
    <w:basedOn w:val="af"/>
    <w:link w:val="af0"/>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2">
    <w:name w:val="Strong"/>
    <w:basedOn w:val="a0"/>
    <w:uiPriority w:val="22"/>
    <w:qFormat/>
    <w:rsid w:val="009D3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EBD30-467F-42DF-979A-A4157A445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dcterms:created xsi:type="dcterms:W3CDTF">2021-09-03T09:25:00Z</dcterms:created>
  <dcterms:modified xsi:type="dcterms:W3CDTF">2021-09-03T09:25:00Z</dcterms:modified>
</cp:coreProperties>
</file>